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7178E" w14:textId="77777777" w:rsidR="00F80765" w:rsidRDefault="004D587B" w:rsidP="00F8076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54186CB" wp14:editId="4386FED9">
                <wp:simplePos x="0" y="0"/>
                <wp:positionH relativeFrom="column">
                  <wp:posOffset>5021580</wp:posOffset>
                </wp:positionH>
                <wp:positionV relativeFrom="paragraph">
                  <wp:posOffset>1905</wp:posOffset>
                </wp:positionV>
                <wp:extent cx="1514475" cy="1536700"/>
                <wp:effectExtent l="0" t="0" r="0" b="6350"/>
                <wp:wrapTight wrapText="bothSides">
                  <wp:wrapPolygon edited="0">
                    <wp:start x="543" y="0"/>
                    <wp:lineTo x="543" y="21421"/>
                    <wp:lineTo x="20649" y="21421"/>
                    <wp:lineTo x="20649" y="0"/>
                    <wp:lineTo x="543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8CC86" w14:textId="77777777"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D5B2591" w14:textId="77777777" w:rsidR="009F6811" w:rsidRDefault="00AC5479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Robert V. Wheeler</w:t>
                            </w:r>
                          </w:p>
                          <w:p w14:paraId="5CBD134D" w14:textId="2C2F420D" w:rsidR="009F6811" w:rsidRPr="0057684E" w:rsidRDefault="003C590A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br/>
                            </w:r>
                            <w:r w:rsidR="009F6811"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CITY MANAGER</w:t>
                            </w:r>
                          </w:p>
                          <w:p w14:paraId="5C9A52E7" w14:textId="1F7AC253" w:rsidR="009F6811" w:rsidRPr="0057684E" w:rsidRDefault="00926575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Michael Turner</w:t>
                            </w:r>
                          </w:p>
                          <w:p w14:paraId="276B5145" w14:textId="77777777"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5B198660" w14:textId="77777777"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51959715" w14:textId="68D8CB16" w:rsidR="00A556EA" w:rsidRDefault="00A556EA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Emma Albright</w:t>
                            </w:r>
                          </w:p>
                          <w:p w14:paraId="5C3FEE5C" w14:textId="51234832" w:rsidR="009F6811" w:rsidRDefault="004D587B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Georgana Kicinski</w:t>
                            </w:r>
                          </w:p>
                          <w:p w14:paraId="1E81471D" w14:textId="1F6C041A" w:rsidR="004D587B" w:rsidRPr="0057684E" w:rsidRDefault="00D82785" w:rsidP="00CE5B6B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Archer Wilkins</w:t>
                            </w:r>
                          </w:p>
                          <w:p w14:paraId="6091DE0D" w14:textId="739561F0" w:rsidR="009F6811" w:rsidRDefault="00A556EA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Robert Way</w:t>
                            </w:r>
                          </w:p>
                          <w:p w14:paraId="44DB3909" w14:textId="6206CEDC" w:rsidR="00A556EA" w:rsidRDefault="00A556EA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Ed Gleason</w:t>
                            </w:r>
                          </w:p>
                          <w:p w14:paraId="5700939B" w14:textId="77777777"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4C2B76F4" w14:textId="77777777"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3A7F39B8" w14:textId="77777777" w:rsidR="009F6811" w:rsidRPr="00E22E1D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3DD621D5" w14:textId="77777777" w:rsidR="009F6811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186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5.4pt;margin-top:.15pt;width:119.25pt;height:12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fj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" filled="f" stroked="f">
                <v:textbox>
                  <w:txbxContent>
                    <w:p w14:paraId="77C8CC86" w14:textId="77777777"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MAYOR</w:t>
                      </w:r>
                    </w:p>
                    <w:p w14:paraId="6D5B2591" w14:textId="77777777" w:rsidR="009F6811" w:rsidRDefault="00AC5479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Robert V. Wheeler</w:t>
                      </w:r>
                    </w:p>
                    <w:p w14:paraId="5CBD134D" w14:textId="2C2F420D" w:rsidR="009F6811" w:rsidRPr="0057684E" w:rsidRDefault="003C590A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br/>
                      </w:r>
                      <w:r w:rsidR="009F6811"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CITY MANAGER</w:t>
                      </w:r>
                    </w:p>
                    <w:p w14:paraId="5C9A52E7" w14:textId="1F7AC253" w:rsidR="009F6811" w:rsidRPr="0057684E" w:rsidRDefault="00926575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Michael Turner</w:t>
                      </w:r>
                    </w:p>
                    <w:p w14:paraId="276B5145" w14:textId="77777777"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</w:p>
                    <w:p w14:paraId="5B198660" w14:textId="77777777"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COMMISSIONERS</w:t>
                      </w:r>
                    </w:p>
                    <w:p w14:paraId="51959715" w14:textId="68D8CB16" w:rsidR="00A556EA" w:rsidRDefault="00A556EA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Emma Albright</w:t>
                      </w:r>
                    </w:p>
                    <w:p w14:paraId="5C3FEE5C" w14:textId="51234832" w:rsidR="009F6811" w:rsidRDefault="004D587B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Georgana Kicinski</w:t>
                      </w:r>
                    </w:p>
                    <w:p w14:paraId="1E81471D" w14:textId="1F6C041A" w:rsidR="004D587B" w:rsidRPr="0057684E" w:rsidRDefault="00D82785" w:rsidP="00CE5B6B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Archer Wilkins</w:t>
                      </w:r>
                    </w:p>
                    <w:p w14:paraId="6091DE0D" w14:textId="739561F0" w:rsidR="009F6811" w:rsidRDefault="00A556EA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Robert Way</w:t>
                      </w:r>
                    </w:p>
                    <w:p w14:paraId="44DB3909" w14:textId="6206CEDC" w:rsidR="00A556EA" w:rsidRDefault="00A556EA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Ed Gleason</w:t>
                      </w:r>
                    </w:p>
                    <w:p w14:paraId="5700939B" w14:textId="77777777"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</w:p>
                    <w:p w14:paraId="4C2B76F4" w14:textId="77777777"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</w:p>
                    <w:p w14:paraId="3A7F39B8" w14:textId="77777777" w:rsidR="009F6811" w:rsidRPr="00E22E1D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8"/>
                          <w:szCs w:val="18"/>
                        </w:rPr>
                      </w:pPr>
                    </w:p>
                    <w:p w14:paraId="3DD621D5" w14:textId="77777777" w:rsidR="009F6811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12B5A">
        <w:rPr>
          <w:noProof/>
        </w:rPr>
        <mc:AlternateContent>
          <mc:Choice Requires="wpc">
            <w:drawing>
              <wp:anchor distT="0" distB="0" distL="114300" distR="114300" simplePos="0" relativeHeight="251656191" behindDoc="1" locked="0" layoutInCell="1" allowOverlap="1" wp14:anchorId="5CA27F64" wp14:editId="60FE150A">
                <wp:simplePos x="0" y="0"/>
                <wp:positionH relativeFrom="column">
                  <wp:posOffset>27940</wp:posOffset>
                </wp:positionH>
                <wp:positionV relativeFrom="paragraph">
                  <wp:posOffset>0</wp:posOffset>
                </wp:positionV>
                <wp:extent cx="6373495" cy="1572260"/>
                <wp:effectExtent l="0" t="0" r="0" b="8890"/>
                <wp:wrapTight wrapText="bothSides">
                  <wp:wrapPolygon edited="0">
                    <wp:start x="4390" y="0"/>
                    <wp:lineTo x="4390" y="21460"/>
                    <wp:lineTo x="16463" y="21460"/>
                    <wp:lineTo x="16463" y="0"/>
                    <wp:lineTo x="4390" y="0"/>
                  </wp:wrapPolygon>
                </wp:wrapTight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34601" y="0"/>
                            <a:ext cx="3510683" cy="1536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1060E" w14:textId="77777777" w:rsidR="009F6811" w:rsidRPr="00BE7CF8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14:paraId="53823C6C" w14:textId="77777777" w:rsidR="009F6811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E65262">
                                <w:rPr>
                                  <w:rFonts w:ascii="Georgia" w:hAnsi="Georgia"/>
                                  <w:b/>
                                  <w:sz w:val="44"/>
                                  <w:szCs w:val="44"/>
                                </w:rPr>
                                <w:t>CITY OF CREEDMOOR</w:t>
                              </w:r>
                            </w:p>
                            <w:p w14:paraId="4654E64F" w14:textId="77777777"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P.O. Box 765</w:t>
                              </w:r>
                            </w:p>
                            <w:p w14:paraId="42142DD4" w14:textId="77777777"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 xml:space="preserve">111 Masonic Street  </w:t>
                              </w:r>
                            </w:p>
                            <w:p w14:paraId="1B2F02A6" w14:textId="77777777"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Creedmoor, NC 27522</w:t>
                              </w:r>
                            </w:p>
                            <w:p w14:paraId="75854B9B" w14:textId="77777777" w:rsidR="009F6811" w:rsidRPr="00825A59" w:rsidRDefault="00E53130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hyperlink r:id="rId8" w:history="1">
                                <w:r w:rsidR="009F6811" w:rsidRPr="00825A59">
                                  <w:rPr>
                                    <w:rStyle w:val="Hyperlink"/>
                                    <w:rFonts w:ascii="Georgia" w:hAnsi="Georgia"/>
                                    <w:smallCaps/>
                                    <w:color w:val="auto"/>
                                    <w:szCs w:val="22"/>
                                    <w:u w:val="none"/>
                                  </w:rPr>
                                  <w:t>www.cityofcreedmoor.org</w:t>
                                </w:r>
                              </w:hyperlink>
                            </w:p>
                            <w:p w14:paraId="15B26715" w14:textId="77777777" w:rsidR="009F6811" w:rsidRPr="00F60244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 w:val="22"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(919) 528-3332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27F64" id="Canvas 6" o:spid="_x0000_s1027" editas="canvas" style="position:absolute;margin-left:2.2pt;margin-top:0;width:501.85pt;height:123.8pt;z-index:-251660289" coordsize="63734,1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3734;height:15722;visibility:visible;mso-wrap-style:square">
                  <v:fill o:detectmouseclick="t"/>
                  <v:path o:connecttype="none"/>
                </v:shape>
                <v:shape id="Text Box 7" o:spid="_x0000_s1029" type="#_x0000_t202" style="position:absolute;left:13346;width:35106;height:15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2F1060E" w14:textId="77777777" w:rsidR="009F6811" w:rsidRPr="00BE7CF8" w:rsidRDefault="009F6811" w:rsidP="000149A4">
                        <w:pPr>
                          <w:jc w:val="center"/>
                          <w:rPr>
                            <w:rFonts w:ascii="Georgia" w:hAnsi="Georgia"/>
                            <w:b/>
                            <w:sz w:val="8"/>
                            <w:szCs w:val="8"/>
                          </w:rPr>
                        </w:pPr>
                      </w:p>
                      <w:p w14:paraId="53823C6C" w14:textId="77777777" w:rsidR="009F6811" w:rsidRDefault="009F6811" w:rsidP="000149A4">
                        <w:pPr>
                          <w:jc w:val="center"/>
                          <w:rPr>
                            <w:rFonts w:ascii="Georgia" w:hAnsi="Georgia"/>
                            <w:b/>
                            <w:sz w:val="44"/>
                            <w:szCs w:val="44"/>
                          </w:rPr>
                        </w:pPr>
                        <w:r w:rsidRPr="00E65262">
                          <w:rPr>
                            <w:rFonts w:ascii="Georgia" w:hAnsi="Georgia"/>
                            <w:b/>
                            <w:sz w:val="44"/>
                            <w:szCs w:val="44"/>
                          </w:rPr>
                          <w:t>CITY OF CREEDMOOR</w:t>
                        </w:r>
                      </w:p>
                      <w:p w14:paraId="4654E64F" w14:textId="77777777"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P.O. Box 765</w:t>
                        </w:r>
                      </w:p>
                      <w:p w14:paraId="42142DD4" w14:textId="77777777"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 xml:space="preserve">111 Masonic Street  </w:t>
                        </w:r>
                      </w:p>
                      <w:p w14:paraId="1B2F02A6" w14:textId="77777777"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Creedmoor, NC 27522</w:t>
                        </w:r>
                      </w:p>
                      <w:p w14:paraId="75854B9B" w14:textId="77777777" w:rsidR="009F6811" w:rsidRPr="00825A59" w:rsidRDefault="00C01E42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hyperlink r:id="rId9" w:history="1">
                          <w:r w:rsidR="009F6811" w:rsidRPr="00825A59">
                            <w:rPr>
                              <w:rStyle w:val="Hyperlink"/>
                              <w:rFonts w:ascii="Georgia" w:hAnsi="Georgia"/>
                              <w:smallCaps/>
                              <w:color w:val="auto"/>
                              <w:szCs w:val="22"/>
                              <w:u w:val="none"/>
                            </w:rPr>
                            <w:t>www.cityofcreedmoor.org</w:t>
                          </w:r>
                        </w:hyperlink>
                      </w:p>
                      <w:p w14:paraId="15B26715" w14:textId="77777777" w:rsidR="009F6811" w:rsidRPr="00F60244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 w:val="22"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(919) 528-3332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12B5A">
        <w:rPr>
          <w:noProof/>
        </w:rPr>
        <w:drawing>
          <wp:anchor distT="0" distB="0" distL="114300" distR="114300" simplePos="0" relativeHeight="251658240" behindDoc="1" locked="0" layoutInCell="1" allowOverlap="1" wp14:anchorId="0E7A0830" wp14:editId="7A98CDF6">
            <wp:simplePos x="0" y="0"/>
            <wp:positionH relativeFrom="column">
              <wp:posOffset>66040</wp:posOffset>
            </wp:positionH>
            <wp:positionV relativeFrom="paragraph">
              <wp:posOffset>0</wp:posOffset>
            </wp:positionV>
            <wp:extent cx="1187450" cy="1187450"/>
            <wp:effectExtent l="0" t="0" r="0" b="0"/>
            <wp:wrapTight wrapText="bothSides">
              <wp:wrapPolygon edited="0">
                <wp:start x="7277" y="0"/>
                <wp:lineTo x="5198" y="693"/>
                <wp:lineTo x="347" y="4505"/>
                <wp:lineTo x="0" y="7970"/>
                <wp:lineTo x="0" y="13861"/>
                <wp:lineTo x="1040" y="17326"/>
                <wp:lineTo x="6237" y="21138"/>
                <wp:lineTo x="7277" y="21138"/>
                <wp:lineTo x="13861" y="21138"/>
                <wp:lineTo x="14901" y="21138"/>
                <wp:lineTo x="20098" y="17326"/>
                <wp:lineTo x="21138" y="13861"/>
                <wp:lineTo x="21138" y="7970"/>
                <wp:lineTo x="20791" y="4505"/>
                <wp:lineTo x="15940" y="693"/>
                <wp:lineTo x="13861" y="0"/>
                <wp:lineTo x="727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Creedmoor_BurgundyLogo_WithoutBox_2012042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F9274" w14:textId="77777777" w:rsidR="00892925" w:rsidRPr="00112B5A" w:rsidRDefault="00F80765" w:rsidP="00F80765">
      <w:pPr>
        <w:tabs>
          <w:tab w:val="left" w:pos="3600"/>
        </w:tabs>
        <w:rPr>
          <w:sz w:val="12"/>
          <w:szCs w:val="12"/>
        </w:rPr>
      </w:pPr>
      <w:r>
        <w:tab/>
      </w:r>
    </w:p>
    <w:p w14:paraId="0F115609" w14:textId="77777777" w:rsidR="00F2492C" w:rsidRDefault="00F2492C" w:rsidP="007C1482">
      <w:pPr>
        <w:jc w:val="center"/>
        <w:rPr>
          <w:sz w:val="26"/>
          <w:szCs w:val="26"/>
        </w:rPr>
      </w:pPr>
    </w:p>
    <w:p w14:paraId="0C224D40" w14:textId="719227E4" w:rsidR="007C1482" w:rsidRPr="00CB264A" w:rsidRDefault="007C1482" w:rsidP="007C1482">
      <w:pPr>
        <w:jc w:val="center"/>
        <w:rPr>
          <w:sz w:val="26"/>
          <w:szCs w:val="26"/>
        </w:rPr>
      </w:pPr>
      <w:r w:rsidRPr="00CB264A">
        <w:rPr>
          <w:sz w:val="26"/>
          <w:szCs w:val="26"/>
        </w:rPr>
        <w:t>City of Creedmoor</w:t>
      </w:r>
    </w:p>
    <w:p w14:paraId="1AFA5350" w14:textId="77777777" w:rsidR="007C1482" w:rsidRPr="00CB264A" w:rsidRDefault="007C1482" w:rsidP="007C1482">
      <w:pPr>
        <w:jc w:val="center"/>
        <w:rPr>
          <w:b/>
          <w:caps/>
          <w:sz w:val="28"/>
          <w:szCs w:val="26"/>
        </w:rPr>
      </w:pPr>
      <w:r>
        <w:rPr>
          <w:b/>
          <w:caps/>
          <w:sz w:val="28"/>
          <w:szCs w:val="26"/>
        </w:rPr>
        <w:t>ANNUAL BUDGET O</w:t>
      </w:r>
      <w:r w:rsidRPr="00CB264A">
        <w:rPr>
          <w:b/>
          <w:caps/>
          <w:sz w:val="28"/>
          <w:szCs w:val="26"/>
        </w:rPr>
        <w:t>RDINANCE</w:t>
      </w:r>
    </w:p>
    <w:p w14:paraId="105AED58" w14:textId="2730C357" w:rsidR="007C1482" w:rsidRPr="00CB264A" w:rsidRDefault="007C1482" w:rsidP="007C1482">
      <w:pPr>
        <w:jc w:val="center"/>
        <w:rPr>
          <w:b/>
          <w:caps/>
          <w:sz w:val="28"/>
          <w:szCs w:val="26"/>
        </w:rPr>
      </w:pPr>
      <w:r w:rsidRPr="00CB264A">
        <w:rPr>
          <w:b/>
          <w:caps/>
          <w:sz w:val="28"/>
          <w:szCs w:val="26"/>
        </w:rPr>
        <w:t xml:space="preserve">fISCAL yEAR </w:t>
      </w:r>
      <w:r w:rsidR="005F2743">
        <w:rPr>
          <w:b/>
          <w:caps/>
          <w:sz w:val="28"/>
          <w:szCs w:val="26"/>
        </w:rPr>
        <w:t>20</w:t>
      </w:r>
      <w:r w:rsidR="00926575">
        <w:rPr>
          <w:b/>
          <w:caps/>
          <w:sz w:val="28"/>
          <w:szCs w:val="26"/>
        </w:rPr>
        <w:t>24</w:t>
      </w:r>
    </w:p>
    <w:p w14:paraId="0B50152D" w14:textId="271E42A8" w:rsidR="007C1482" w:rsidRDefault="007C1482" w:rsidP="007C1482">
      <w:pPr>
        <w:jc w:val="center"/>
        <w:rPr>
          <w:caps/>
        </w:rPr>
      </w:pPr>
    </w:p>
    <w:p w14:paraId="4EEFE106" w14:textId="77777777" w:rsidR="00F2492C" w:rsidRDefault="00F2492C" w:rsidP="007C1482">
      <w:pPr>
        <w:jc w:val="center"/>
        <w:rPr>
          <w:caps/>
        </w:rPr>
        <w:sectPr w:rsidR="00F2492C" w:rsidSect="000D372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152" w:right="1152" w:bottom="576" w:left="1152" w:header="720" w:footer="720" w:gutter="0"/>
          <w:cols w:space="720"/>
          <w:titlePg/>
          <w:docGrid w:linePitch="360"/>
        </w:sectPr>
      </w:pPr>
    </w:p>
    <w:p w14:paraId="1A490869" w14:textId="77777777" w:rsidR="007C1482" w:rsidRPr="00112B5A" w:rsidRDefault="007C1482" w:rsidP="007C1482">
      <w:pPr>
        <w:jc w:val="center"/>
        <w:rPr>
          <w:caps/>
          <w:sz w:val="4"/>
        </w:rPr>
      </w:pPr>
    </w:p>
    <w:p w14:paraId="7ED46C4C" w14:textId="77777777" w:rsidR="007C1482" w:rsidRPr="00600D3A" w:rsidRDefault="007C1482" w:rsidP="007C1482">
      <w:pPr>
        <w:jc w:val="center"/>
        <w:rPr>
          <w:sz w:val="6"/>
        </w:rPr>
      </w:pPr>
    </w:p>
    <w:p w14:paraId="364B9CBE" w14:textId="77777777" w:rsidR="007C1482" w:rsidRPr="00600D3A" w:rsidRDefault="007C1482" w:rsidP="007C1482">
      <w:pPr>
        <w:jc w:val="center"/>
        <w:rPr>
          <w:sz w:val="6"/>
        </w:rPr>
        <w:sectPr w:rsidR="007C1482" w:rsidRPr="00600D3A" w:rsidSect="000D372C">
          <w:type w:val="continuous"/>
          <w:pgSz w:w="12240" w:h="15840"/>
          <w:pgMar w:top="1152" w:right="1152" w:bottom="576" w:left="1152" w:header="720" w:footer="720" w:gutter="0"/>
          <w:cols w:num="2" w:space="720" w:equalWidth="0">
            <w:col w:w="4788" w:space="720"/>
            <w:col w:w="4428"/>
          </w:cols>
          <w:titlePg/>
          <w:docGrid w:linePitch="360"/>
        </w:sectPr>
      </w:pPr>
    </w:p>
    <w:p w14:paraId="0DC8E5B1" w14:textId="007C5468" w:rsidR="007C1482" w:rsidRDefault="007C1482" w:rsidP="007C1482">
      <w:pPr>
        <w:jc w:val="both"/>
        <w:rPr>
          <w:sz w:val="23"/>
          <w:szCs w:val="23"/>
        </w:rPr>
      </w:pPr>
      <w:r w:rsidRPr="003444EE">
        <w:rPr>
          <w:sz w:val="23"/>
          <w:szCs w:val="23"/>
        </w:rPr>
        <w:t xml:space="preserve">BE IT ORDAINED by the Board of Commissioners of the City of Creedmoor, North Carolina, a municipal corporation in the State of North Carolina, that the following anticipated fund revenues and departmental expenditures, together with certain fee and </w:t>
      </w:r>
      <w:r w:rsidR="00E6480C">
        <w:rPr>
          <w:sz w:val="23"/>
          <w:szCs w:val="23"/>
        </w:rPr>
        <w:t>rate</w:t>
      </w:r>
      <w:r w:rsidRPr="003444EE">
        <w:rPr>
          <w:sz w:val="23"/>
          <w:szCs w:val="23"/>
        </w:rPr>
        <w:t xml:space="preserve"> schedules, and with certain restrictions and authorizations, are hereby appropriated and approved for the operation of the City government and its activities for the F</w:t>
      </w:r>
      <w:r w:rsidR="004D587B">
        <w:rPr>
          <w:sz w:val="23"/>
          <w:szCs w:val="23"/>
        </w:rPr>
        <w:t>i</w:t>
      </w:r>
      <w:r w:rsidR="005F2743">
        <w:rPr>
          <w:sz w:val="23"/>
          <w:szCs w:val="23"/>
        </w:rPr>
        <w:t>scal Year beginning July 1, 202</w:t>
      </w:r>
      <w:r w:rsidR="00926575">
        <w:rPr>
          <w:sz w:val="23"/>
          <w:szCs w:val="23"/>
        </w:rPr>
        <w:t>3</w:t>
      </w:r>
      <w:r w:rsidRPr="003444EE">
        <w:rPr>
          <w:sz w:val="23"/>
          <w:szCs w:val="23"/>
        </w:rPr>
        <w:t xml:space="preserve"> and ending June 30, </w:t>
      </w:r>
      <w:r w:rsidR="00926575">
        <w:rPr>
          <w:sz w:val="23"/>
          <w:szCs w:val="23"/>
        </w:rPr>
        <w:t>2024</w:t>
      </w:r>
      <w:r w:rsidR="00F2492C">
        <w:rPr>
          <w:sz w:val="23"/>
          <w:szCs w:val="23"/>
        </w:rPr>
        <w:t>.</w:t>
      </w:r>
    </w:p>
    <w:p w14:paraId="37005417" w14:textId="77777777" w:rsidR="00F2492C" w:rsidRDefault="00F2492C" w:rsidP="007C1482">
      <w:pPr>
        <w:jc w:val="both"/>
        <w:rPr>
          <w:sz w:val="23"/>
          <w:szCs w:val="23"/>
        </w:rPr>
      </w:pPr>
    </w:p>
    <w:p w14:paraId="6F206168" w14:textId="77777777" w:rsidR="007C1482" w:rsidRPr="00112B5A" w:rsidRDefault="007C1482" w:rsidP="007C1482">
      <w:pPr>
        <w:jc w:val="both"/>
        <w:rPr>
          <w:sz w:val="2"/>
          <w:szCs w:val="23"/>
        </w:rPr>
      </w:pPr>
    </w:p>
    <w:p w14:paraId="4845D621" w14:textId="6BC9FF83" w:rsidR="007C1482" w:rsidRPr="00917E06" w:rsidRDefault="00006C19" w:rsidP="00C455EA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EXPENDITURE </w:t>
      </w:r>
      <w:r w:rsidR="007C1482" w:rsidRPr="00917E06">
        <w:rPr>
          <w:b/>
          <w:sz w:val="26"/>
          <w:szCs w:val="26"/>
        </w:rPr>
        <w:t>SUMMARY</w:t>
      </w:r>
    </w:p>
    <w:p w14:paraId="3A3499DD" w14:textId="77777777" w:rsidR="007C1482" w:rsidRPr="00CB264A" w:rsidRDefault="007C1482" w:rsidP="007C1482">
      <w:pPr>
        <w:rPr>
          <w:sz w:val="4"/>
          <w:szCs w:val="23"/>
        </w:rPr>
      </w:pPr>
    </w:p>
    <w:p w14:paraId="0EFF8004" w14:textId="075781E6" w:rsidR="007C1482" w:rsidRPr="003444EE" w:rsidRDefault="007C1482" w:rsidP="000D372C">
      <w:pPr>
        <w:ind w:firstLine="720"/>
        <w:rPr>
          <w:sz w:val="23"/>
          <w:szCs w:val="23"/>
        </w:rPr>
      </w:pPr>
      <w:r w:rsidRPr="003444EE">
        <w:rPr>
          <w:sz w:val="23"/>
          <w:szCs w:val="23"/>
        </w:rPr>
        <w:t xml:space="preserve">General Fund </w:t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>
        <w:rPr>
          <w:sz w:val="23"/>
          <w:szCs w:val="23"/>
        </w:rPr>
        <w:t xml:space="preserve">          </w:t>
      </w:r>
      <w:r>
        <w:rPr>
          <w:sz w:val="23"/>
          <w:szCs w:val="23"/>
        </w:rPr>
        <w:tab/>
      </w:r>
      <w:r w:rsidRPr="003444EE">
        <w:rPr>
          <w:sz w:val="23"/>
          <w:szCs w:val="23"/>
        </w:rPr>
        <w:t>$</w:t>
      </w:r>
      <w:r w:rsidR="005048C6">
        <w:rPr>
          <w:sz w:val="23"/>
          <w:szCs w:val="23"/>
        </w:rPr>
        <w:t xml:space="preserve">   </w:t>
      </w:r>
      <w:r w:rsidR="00C070BA">
        <w:rPr>
          <w:sz w:val="23"/>
          <w:szCs w:val="23"/>
        </w:rPr>
        <w:t>5,553,712</w:t>
      </w:r>
    </w:p>
    <w:p w14:paraId="7ADECCED" w14:textId="32185D24" w:rsidR="007C1482" w:rsidRPr="003444EE" w:rsidRDefault="007C1482" w:rsidP="000D372C">
      <w:pPr>
        <w:ind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Stormwater</w:t>
      </w:r>
      <w:proofErr w:type="spellEnd"/>
      <w:r>
        <w:rPr>
          <w:sz w:val="23"/>
          <w:szCs w:val="23"/>
        </w:rPr>
        <w:t xml:space="preserve"> Fund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</w:t>
      </w:r>
      <w:r w:rsidR="00926575">
        <w:rPr>
          <w:sz w:val="23"/>
          <w:szCs w:val="23"/>
        </w:rPr>
        <w:t>485,972</w:t>
      </w:r>
    </w:p>
    <w:p w14:paraId="5CD0EBFD" w14:textId="1382AC74" w:rsidR="007C1482" w:rsidRDefault="007C1482" w:rsidP="00926575">
      <w:pPr>
        <w:ind w:firstLine="720"/>
        <w:rPr>
          <w:sz w:val="23"/>
          <w:szCs w:val="23"/>
        </w:rPr>
      </w:pPr>
      <w:r w:rsidRPr="003444EE">
        <w:rPr>
          <w:sz w:val="23"/>
          <w:szCs w:val="23"/>
        </w:rPr>
        <w:t>Powell Bill Fund</w:t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="00926575" w:rsidRPr="00926575">
        <w:rPr>
          <w:sz w:val="23"/>
          <w:szCs w:val="23"/>
          <w:u w:val="single"/>
        </w:rPr>
        <w:t xml:space="preserve">        152,000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  <w:r>
        <w:rPr>
          <w:sz w:val="23"/>
          <w:szCs w:val="23"/>
        </w:rPr>
        <w:tab/>
      </w:r>
      <w:r w:rsidR="00926575">
        <w:rPr>
          <w:sz w:val="23"/>
          <w:szCs w:val="23"/>
        </w:rPr>
        <w:tab/>
      </w:r>
      <w:r w:rsidR="00926575">
        <w:rPr>
          <w:sz w:val="23"/>
          <w:szCs w:val="23"/>
        </w:rPr>
        <w:tab/>
      </w:r>
      <w:r w:rsidRPr="003444EE">
        <w:rPr>
          <w:sz w:val="23"/>
          <w:szCs w:val="23"/>
        </w:rPr>
        <w:t>$</w:t>
      </w:r>
      <w:r>
        <w:rPr>
          <w:sz w:val="23"/>
          <w:szCs w:val="23"/>
        </w:rPr>
        <w:t xml:space="preserve">   </w:t>
      </w:r>
      <w:r w:rsidR="00C070BA">
        <w:rPr>
          <w:sz w:val="23"/>
          <w:szCs w:val="23"/>
        </w:rPr>
        <w:t>6,191,684</w:t>
      </w:r>
    </w:p>
    <w:p w14:paraId="366D5190" w14:textId="77777777" w:rsidR="00550561" w:rsidRPr="003444EE" w:rsidRDefault="00550561" w:rsidP="007C1482">
      <w:pPr>
        <w:rPr>
          <w:sz w:val="23"/>
          <w:szCs w:val="23"/>
        </w:rPr>
      </w:pPr>
    </w:p>
    <w:p w14:paraId="55FA32C8" w14:textId="77777777" w:rsidR="007C1482" w:rsidRPr="00112B5A" w:rsidRDefault="007C1482" w:rsidP="007C1482">
      <w:pPr>
        <w:rPr>
          <w:sz w:val="2"/>
          <w:szCs w:val="12"/>
        </w:rPr>
      </w:pPr>
    </w:p>
    <w:p w14:paraId="7A7B15BE" w14:textId="6D46E93E" w:rsidR="007C1482" w:rsidRPr="005C5139" w:rsidRDefault="007C1482" w:rsidP="007C1482">
      <w:pPr>
        <w:rPr>
          <w:b/>
          <w:caps/>
          <w:sz w:val="23"/>
          <w:szCs w:val="23"/>
        </w:rPr>
      </w:pPr>
      <w:r w:rsidRPr="005C5139">
        <w:rPr>
          <w:b/>
          <w:caps/>
          <w:sz w:val="23"/>
          <w:szCs w:val="23"/>
        </w:rPr>
        <w:t>Section 1</w:t>
      </w:r>
      <w:r w:rsidRPr="005C5139">
        <w:rPr>
          <w:b/>
          <w:caps/>
          <w:sz w:val="23"/>
          <w:szCs w:val="23"/>
        </w:rPr>
        <w:tab/>
      </w:r>
      <w:r w:rsidR="00C01E42">
        <w:rPr>
          <w:b/>
          <w:caps/>
          <w:sz w:val="23"/>
          <w:szCs w:val="23"/>
        </w:rPr>
        <w:tab/>
      </w:r>
      <w:r w:rsidRPr="005C5139">
        <w:rPr>
          <w:b/>
          <w:caps/>
          <w:sz w:val="23"/>
          <w:szCs w:val="23"/>
        </w:rPr>
        <w:t>General Fund</w:t>
      </w:r>
    </w:p>
    <w:p w14:paraId="5EFE1A39" w14:textId="77777777" w:rsidR="007C1482" w:rsidRPr="00112B5A" w:rsidRDefault="007C1482" w:rsidP="007C1482">
      <w:pPr>
        <w:rPr>
          <w:sz w:val="8"/>
          <w:szCs w:val="23"/>
        </w:rPr>
      </w:pPr>
    </w:p>
    <w:p w14:paraId="3AC51439" w14:textId="77777777" w:rsidR="00C01E42" w:rsidRDefault="00C01E42" w:rsidP="007C1482">
      <w:pPr>
        <w:rPr>
          <w:i/>
          <w:sz w:val="23"/>
          <w:szCs w:val="23"/>
        </w:rPr>
      </w:pPr>
    </w:p>
    <w:p w14:paraId="5540F4D1" w14:textId="546ED3ED" w:rsidR="007C1482" w:rsidRPr="00984E07" w:rsidRDefault="007C1482" w:rsidP="007C1482">
      <w:pPr>
        <w:rPr>
          <w:i/>
          <w:sz w:val="23"/>
          <w:szCs w:val="23"/>
        </w:rPr>
      </w:pPr>
      <w:r w:rsidRPr="00984E07">
        <w:rPr>
          <w:i/>
          <w:sz w:val="23"/>
          <w:szCs w:val="23"/>
        </w:rPr>
        <w:t>Forecasted Revenues by Category</w:t>
      </w:r>
    </w:p>
    <w:p w14:paraId="37FCD649" w14:textId="7BBEF3FF" w:rsidR="007C1482" w:rsidRPr="003444EE" w:rsidRDefault="007C1482" w:rsidP="007C1482">
      <w:pPr>
        <w:ind w:left="720"/>
        <w:rPr>
          <w:sz w:val="23"/>
          <w:szCs w:val="23"/>
        </w:rPr>
      </w:pPr>
      <w:r w:rsidRPr="003444EE">
        <w:rPr>
          <w:sz w:val="23"/>
          <w:szCs w:val="23"/>
        </w:rPr>
        <w:t>Ad Valorem Taxes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 w:rsidRPr="003444EE">
        <w:rPr>
          <w:sz w:val="23"/>
          <w:szCs w:val="23"/>
        </w:rPr>
        <w:t>$</w:t>
      </w:r>
      <w:r>
        <w:rPr>
          <w:sz w:val="23"/>
          <w:szCs w:val="23"/>
        </w:rPr>
        <w:t xml:space="preserve">  2,</w:t>
      </w:r>
      <w:r w:rsidR="00926575">
        <w:rPr>
          <w:sz w:val="23"/>
          <w:szCs w:val="23"/>
        </w:rPr>
        <w:t>305,996</w:t>
      </w:r>
    </w:p>
    <w:p w14:paraId="79B5789F" w14:textId="3A65D235" w:rsidR="007C1482" w:rsidRDefault="007C1482" w:rsidP="007C1482">
      <w:pPr>
        <w:ind w:left="720"/>
        <w:rPr>
          <w:sz w:val="23"/>
          <w:szCs w:val="23"/>
        </w:rPr>
      </w:pPr>
      <w:r w:rsidRPr="003444EE">
        <w:rPr>
          <w:sz w:val="23"/>
          <w:szCs w:val="23"/>
        </w:rPr>
        <w:t>Other Taxes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F25A2C">
        <w:rPr>
          <w:sz w:val="23"/>
          <w:szCs w:val="23"/>
        </w:rPr>
        <w:t xml:space="preserve"> </w:t>
      </w:r>
      <w:r w:rsidR="00006C19" w:rsidRPr="00F25A2C">
        <w:rPr>
          <w:sz w:val="23"/>
          <w:szCs w:val="23"/>
        </w:rPr>
        <w:t>$</w:t>
      </w:r>
      <w:r w:rsidRPr="00F25A2C">
        <w:rPr>
          <w:sz w:val="23"/>
          <w:szCs w:val="23"/>
        </w:rPr>
        <w:t xml:space="preserve">  </w:t>
      </w:r>
      <w:r w:rsidR="00E43F19" w:rsidRPr="00F25A2C">
        <w:rPr>
          <w:sz w:val="23"/>
          <w:szCs w:val="23"/>
        </w:rPr>
        <w:t>1,</w:t>
      </w:r>
      <w:r w:rsidR="00926575">
        <w:rPr>
          <w:sz w:val="23"/>
          <w:szCs w:val="23"/>
        </w:rPr>
        <w:t>725,000</w:t>
      </w:r>
    </w:p>
    <w:p w14:paraId="6F3E019C" w14:textId="6CB4345F" w:rsidR="00926575" w:rsidRDefault="00926575" w:rsidP="007C1482">
      <w:pPr>
        <w:ind w:left="720"/>
        <w:rPr>
          <w:sz w:val="23"/>
          <w:szCs w:val="23"/>
        </w:rPr>
      </w:pPr>
      <w:r>
        <w:rPr>
          <w:sz w:val="23"/>
          <w:szCs w:val="23"/>
        </w:rPr>
        <w:t>Unrestricted Intergovernmental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$     345,000</w:t>
      </w:r>
    </w:p>
    <w:p w14:paraId="584A232F" w14:textId="2281187A" w:rsidR="00926575" w:rsidRDefault="00926575" w:rsidP="007C1482">
      <w:pPr>
        <w:ind w:left="720"/>
        <w:rPr>
          <w:sz w:val="23"/>
          <w:szCs w:val="23"/>
        </w:rPr>
      </w:pPr>
      <w:r>
        <w:rPr>
          <w:sz w:val="23"/>
          <w:szCs w:val="23"/>
        </w:rPr>
        <w:t>Restricted Intergovernmental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$     150,000</w:t>
      </w:r>
    </w:p>
    <w:p w14:paraId="4D94BF8F" w14:textId="5E97CAB8" w:rsidR="00926575" w:rsidRDefault="00926575" w:rsidP="007C1482">
      <w:pPr>
        <w:ind w:left="720"/>
        <w:rPr>
          <w:sz w:val="23"/>
          <w:szCs w:val="23"/>
        </w:rPr>
      </w:pPr>
      <w:r>
        <w:rPr>
          <w:sz w:val="23"/>
          <w:szCs w:val="23"/>
        </w:rPr>
        <w:t>Permits and Fees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$       50,000</w:t>
      </w:r>
    </w:p>
    <w:p w14:paraId="0048E551" w14:textId="212E3BAA" w:rsidR="00926575" w:rsidRDefault="00926575" w:rsidP="007C1482">
      <w:pPr>
        <w:ind w:left="720"/>
        <w:rPr>
          <w:sz w:val="23"/>
          <w:szCs w:val="23"/>
        </w:rPr>
      </w:pPr>
      <w:r>
        <w:rPr>
          <w:sz w:val="23"/>
          <w:szCs w:val="23"/>
        </w:rPr>
        <w:t>Sales and Service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$     385,000</w:t>
      </w:r>
    </w:p>
    <w:p w14:paraId="05B3BC9B" w14:textId="7C37E6D3" w:rsidR="00926575" w:rsidRDefault="00926575" w:rsidP="007C1482">
      <w:pPr>
        <w:ind w:left="720"/>
        <w:rPr>
          <w:sz w:val="23"/>
          <w:szCs w:val="23"/>
        </w:rPr>
      </w:pPr>
      <w:r>
        <w:rPr>
          <w:sz w:val="23"/>
          <w:szCs w:val="23"/>
        </w:rPr>
        <w:t>Interest Earnings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$     250,000</w:t>
      </w:r>
    </w:p>
    <w:p w14:paraId="079F1C39" w14:textId="2B867935" w:rsidR="00926575" w:rsidRDefault="00926575" w:rsidP="007C1482">
      <w:pPr>
        <w:ind w:left="720"/>
        <w:rPr>
          <w:sz w:val="23"/>
          <w:szCs w:val="23"/>
          <w:u w:val="single"/>
        </w:rPr>
      </w:pPr>
      <w:r>
        <w:rPr>
          <w:sz w:val="23"/>
          <w:szCs w:val="23"/>
        </w:rPr>
        <w:t>Miscellaneous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$       30,000</w:t>
      </w:r>
    </w:p>
    <w:p w14:paraId="3D962942" w14:textId="6FA8FFED" w:rsidR="00F25A2C" w:rsidRPr="00F25A2C" w:rsidRDefault="00F25A2C" w:rsidP="007C1482">
      <w:pPr>
        <w:ind w:left="720"/>
        <w:rPr>
          <w:sz w:val="23"/>
          <w:szCs w:val="23"/>
        </w:rPr>
      </w:pPr>
      <w:r>
        <w:rPr>
          <w:sz w:val="23"/>
          <w:szCs w:val="23"/>
        </w:rPr>
        <w:t>Fund Balance Tr</w:t>
      </w:r>
      <w:r w:rsidRPr="00F25A2C">
        <w:rPr>
          <w:sz w:val="23"/>
          <w:szCs w:val="23"/>
        </w:rPr>
        <w:t>ansfer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C070BA">
        <w:rPr>
          <w:sz w:val="23"/>
          <w:szCs w:val="23"/>
          <w:u w:val="single"/>
        </w:rPr>
        <w:t xml:space="preserve"> $     312,716</w:t>
      </w:r>
    </w:p>
    <w:p w14:paraId="1DD932C3" w14:textId="642D60B5" w:rsidR="007C1482" w:rsidRDefault="005048C6" w:rsidP="007C1482">
      <w:pPr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Total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$  </w:t>
      </w:r>
      <w:r w:rsidR="00C070BA">
        <w:rPr>
          <w:b/>
          <w:sz w:val="23"/>
          <w:szCs w:val="23"/>
        </w:rPr>
        <w:t>5,553,712</w:t>
      </w:r>
    </w:p>
    <w:p w14:paraId="5227F67E" w14:textId="2636BCBB" w:rsidR="00F2492C" w:rsidRDefault="00F2492C" w:rsidP="007C1482">
      <w:pPr>
        <w:ind w:left="720"/>
        <w:rPr>
          <w:b/>
          <w:sz w:val="23"/>
          <w:szCs w:val="23"/>
        </w:rPr>
      </w:pPr>
    </w:p>
    <w:p w14:paraId="1CF323D5" w14:textId="0463F5A6" w:rsidR="00926575" w:rsidRDefault="00926575" w:rsidP="007C1482">
      <w:pPr>
        <w:ind w:left="720"/>
        <w:rPr>
          <w:b/>
          <w:sz w:val="23"/>
          <w:szCs w:val="23"/>
        </w:rPr>
      </w:pPr>
    </w:p>
    <w:p w14:paraId="09D383C6" w14:textId="51687679" w:rsidR="00926575" w:rsidRDefault="00926575" w:rsidP="007C1482">
      <w:pPr>
        <w:ind w:left="720"/>
        <w:rPr>
          <w:b/>
          <w:sz w:val="23"/>
          <w:szCs w:val="23"/>
        </w:rPr>
      </w:pPr>
    </w:p>
    <w:p w14:paraId="2F95D381" w14:textId="0A2272BA" w:rsidR="00926575" w:rsidRDefault="00926575" w:rsidP="007C1482">
      <w:pPr>
        <w:ind w:left="720"/>
        <w:rPr>
          <w:b/>
          <w:sz w:val="23"/>
          <w:szCs w:val="23"/>
        </w:rPr>
      </w:pPr>
    </w:p>
    <w:p w14:paraId="66980031" w14:textId="3483241E" w:rsidR="00926575" w:rsidRDefault="00926575" w:rsidP="007C1482">
      <w:pPr>
        <w:ind w:left="720"/>
        <w:rPr>
          <w:b/>
          <w:sz w:val="23"/>
          <w:szCs w:val="23"/>
        </w:rPr>
      </w:pPr>
    </w:p>
    <w:p w14:paraId="260D7176" w14:textId="1515C42D" w:rsidR="00926575" w:rsidRDefault="00926575" w:rsidP="007C1482">
      <w:pPr>
        <w:ind w:left="720"/>
        <w:rPr>
          <w:b/>
          <w:sz w:val="23"/>
          <w:szCs w:val="23"/>
        </w:rPr>
      </w:pPr>
    </w:p>
    <w:p w14:paraId="7F13A8BE" w14:textId="7D7359D7" w:rsidR="00926575" w:rsidRDefault="00926575" w:rsidP="007C1482">
      <w:pPr>
        <w:ind w:left="720"/>
        <w:rPr>
          <w:b/>
          <w:sz w:val="23"/>
          <w:szCs w:val="23"/>
        </w:rPr>
      </w:pPr>
    </w:p>
    <w:p w14:paraId="4D4A9759" w14:textId="5D2BDE71" w:rsidR="00926575" w:rsidRDefault="00926575" w:rsidP="007C1482">
      <w:pPr>
        <w:ind w:left="720"/>
        <w:rPr>
          <w:b/>
          <w:sz w:val="23"/>
          <w:szCs w:val="23"/>
        </w:rPr>
      </w:pPr>
    </w:p>
    <w:p w14:paraId="77016E23" w14:textId="77777777" w:rsidR="00926575" w:rsidRPr="00BF201A" w:rsidRDefault="00926575" w:rsidP="007C1482">
      <w:pPr>
        <w:ind w:left="720"/>
        <w:rPr>
          <w:b/>
          <w:sz w:val="23"/>
          <w:szCs w:val="23"/>
        </w:rPr>
      </w:pPr>
    </w:p>
    <w:p w14:paraId="307D302B" w14:textId="77777777" w:rsidR="007C1482" w:rsidRPr="00984E07" w:rsidRDefault="007C1482" w:rsidP="007C1482">
      <w:pPr>
        <w:spacing w:before="120"/>
        <w:rPr>
          <w:i/>
          <w:sz w:val="23"/>
          <w:szCs w:val="23"/>
        </w:rPr>
      </w:pPr>
      <w:r w:rsidRPr="00984E07">
        <w:rPr>
          <w:i/>
          <w:sz w:val="23"/>
          <w:szCs w:val="23"/>
        </w:rPr>
        <w:lastRenderedPageBreak/>
        <w:t>Authorized Expenditure by Department</w:t>
      </w:r>
    </w:p>
    <w:p w14:paraId="4DADA67B" w14:textId="07F37DF0" w:rsidR="007C1482" w:rsidRPr="003444EE" w:rsidRDefault="007C1482" w:rsidP="007C1482">
      <w:pPr>
        <w:ind w:left="720"/>
        <w:rPr>
          <w:sz w:val="23"/>
          <w:szCs w:val="23"/>
        </w:rPr>
      </w:pPr>
      <w:r>
        <w:rPr>
          <w:sz w:val="23"/>
          <w:szCs w:val="23"/>
        </w:rPr>
        <w:t xml:space="preserve">General Government </w:t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$   </w:t>
      </w:r>
      <w:r w:rsidR="00595878">
        <w:rPr>
          <w:sz w:val="23"/>
          <w:szCs w:val="23"/>
        </w:rPr>
        <w:t xml:space="preserve">  </w:t>
      </w:r>
      <w:r w:rsidR="005569E9">
        <w:rPr>
          <w:sz w:val="23"/>
          <w:szCs w:val="23"/>
        </w:rPr>
        <w:t xml:space="preserve">  </w:t>
      </w:r>
      <w:r w:rsidR="00926575">
        <w:rPr>
          <w:sz w:val="23"/>
          <w:szCs w:val="23"/>
        </w:rPr>
        <w:t>15,500</w:t>
      </w:r>
    </w:p>
    <w:p w14:paraId="19D893C1" w14:textId="1661857A" w:rsidR="007C1482" w:rsidRPr="003444EE" w:rsidRDefault="007C1482" w:rsidP="007C1482">
      <w:pPr>
        <w:ind w:left="720"/>
        <w:rPr>
          <w:sz w:val="23"/>
          <w:szCs w:val="23"/>
        </w:rPr>
      </w:pPr>
      <w:r w:rsidRPr="003444EE">
        <w:rPr>
          <w:sz w:val="23"/>
          <w:szCs w:val="23"/>
        </w:rPr>
        <w:t xml:space="preserve">Governing </w:t>
      </w:r>
      <w:r>
        <w:rPr>
          <w:sz w:val="23"/>
          <w:szCs w:val="23"/>
        </w:rPr>
        <w:t>Body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 w:rsidR="00926575">
        <w:rPr>
          <w:sz w:val="23"/>
          <w:szCs w:val="23"/>
        </w:rPr>
        <w:t xml:space="preserve">$   </w:t>
      </w:r>
      <w:r>
        <w:rPr>
          <w:sz w:val="23"/>
          <w:szCs w:val="23"/>
        </w:rPr>
        <w:t xml:space="preserve">  </w:t>
      </w:r>
      <w:r w:rsidR="00926575">
        <w:rPr>
          <w:sz w:val="23"/>
          <w:szCs w:val="23"/>
        </w:rPr>
        <w:t>148,469</w:t>
      </w:r>
    </w:p>
    <w:p w14:paraId="24A90923" w14:textId="4C292EDE" w:rsidR="007C1482" w:rsidRPr="003444EE" w:rsidRDefault="004E7952" w:rsidP="007C1482">
      <w:pPr>
        <w:ind w:left="720"/>
        <w:rPr>
          <w:sz w:val="23"/>
          <w:szCs w:val="23"/>
        </w:rPr>
      </w:pPr>
      <w:r>
        <w:rPr>
          <w:sz w:val="23"/>
          <w:szCs w:val="23"/>
        </w:rPr>
        <w:t>City Manager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$</w:t>
      </w:r>
      <w:r w:rsidR="007C1482">
        <w:rPr>
          <w:sz w:val="23"/>
          <w:szCs w:val="23"/>
        </w:rPr>
        <w:t xml:space="preserve">    </w:t>
      </w:r>
      <w:r w:rsidR="007C1482" w:rsidRPr="003444EE">
        <w:rPr>
          <w:sz w:val="23"/>
          <w:szCs w:val="23"/>
        </w:rPr>
        <w:t xml:space="preserve"> </w:t>
      </w:r>
      <w:r w:rsidR="00926575">
        <w:rPr>
          <w:sz w:val="23"/>
          <w:szCs w:val="23"/>
        </w:rPr>
        <w:t>326,411</w:t>
      </w:r>
    </w:p>
    <w:p w14:paraId="03D05C22" w14:textId="4B4EB27E" w:rsidR="007C1482" w:rsidRPr="003444EE" w:rsidRDefault="007C1482" w:rsidP="007C1482">
      <w:pPr>
        <w:ind w:left="720"/>
        <w:rPr>
          <w:sz w:val="23"/>
          <w:szCs w:val="23"/>
        </w:rPr>
      </w:pPr>
      <w:r w:rsidRPr="003444EE">
        <w:rPr>
          <w:sz w:val="23"/>
          <w:szCs w:val="23"/>
        </w:rPr>
        <w:t>City Clerk</w:t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  <w:t xml:space="preserve"> </w:t>
      </w:r>
      <w:r w:rsidR="004E7952">
        <w:rPr>
          <w:sz w:val="23"/>
          <w:szCs w:val="23"/>
        </w:rPr>
        <w:t>$</w:t>
      </w:r>
      <w:r w:rsidRPr="003444E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3444E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926575">
        <w:rPr>
          <w:sz w:val="23"/>
          <w:szCs w:val="23"/>
        </w:rPr>
        <w:t>123,675</w:t>
      </w:r>
    </w:p>
    <w:p w14:paraId="6B6B44B6" w14:textId="49C339B1" w:rsidR="007C1482" w:rsidRPr="003444EE" w:rsidRDefault="007C1482" w:rsidP="007C1482">
      <w:pPr>
        <w:ind w:left="720"/>
        <w:rPr>
          <w:sz w:val="23"/>
          <w:szCs w:val="23"/>
        </w:rPr>
      </w:pPr>
      <w:r w:rsidRPr="003444EE">
        <w:rPr>
          <w:sz w:val="23"/>
          <w:szCs w:val="23"/>
        </w:rPr>
        <w:t>Administrative Services</w:t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  <w:t xml:space="preserve"> </w:t>
      </w:r>
      <w:r w:rsidR="004E7952">
        <w:rPr>
          <w:sz w:val="23"/>
          <w:szCs w:val="23"/>
        </w:rPr>
        <w:t>$</w:t>
      </w:r>
      <w:r>
        <w:rPr>
          <w:sz w:val="23"/>
          <w:szCs w:val="23"/>
        </w:rPr>
        <w:t xml:space="preserve">  </w:t>
      </w:r>
      <w:r w:rsidRPr="003444E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3444EE">
        <w:rPr>
          <w:sz w:val="23"/>
          <w:szCs w:val="23"/>
        </w:rPr>
        <w:t xml:space="preserve"> </w:t>
      </w:r>
      <w:r w:rsidR="00C070BA">
        <w:rPr>
          <w:sz w:val="23"/>
          <w:szCs w:val="23"/>
        </w:rPr>
        <w:t>635,187</w:t>
      </w:r>
    </w:p>
    <w:p w14:paraId="0D37FB72" w14:textId="7BF70692" w:rsidR="007C1482" w:rsidRPr="003444EE" w:rsidRDefault="00F25A2C" w:rsidP="00F25A2C">
      <w:pPr>
        <w:rPr>
          <w:sz w:val="23"/>
          <w:szCs w:val="23"/>
        </w:rPr>
      </w:pPr>
      <w:r>
        <w:rPr>
          <w:sz w:val="23"/>
          <w:szCs w:val="23"/>
        </w:rPr>
        <w:tab/>
        <w:t>City Attorney</w:t>
      </w:r>
      <w:r w:rsidR="007C1482" w:rsidRPr="003444EE">
        <w:rPr>
          <w:sz w:val="23"/>
          <w:szCs w:val="23"/>
        </w:rPr>
        <w:tab/>
      </w:r>
      <w:r w:rsidR="007C1482" w:rsidRPr="003444EE">
        <w:rPr>
          <w:sz w:val="23"/>
          <w:szCs w:val="23"/>
        </w:rPr>
        <w:tab/>
      </w:r>
      <w:r w:rsidR="007C1482" w:rsidRPr="003444EE">
        <w:rPr>
          <w:sz w:val="23"/>
          <w:szCs w:val="23"/>
        </w:rPr>
        <w:tab/>
      </w:r>
      <w:r w:rsidR="007C1482" w:rsidRPr="003444EE">
        <w:rPr>
          <w:sz w:val="23"/>
          <w:szCs w:val="23"/>
        </w:rPr>
        <w:tab/>
      </w:r>
      <w:r w:rsidR="007C1482" w:rsidRPr="003444EE">
        <w:rPr>
          <w:sz w:val="23"/>
          <w:szCs w:val="23"/>
        </w:rPr>
        <w:tab/>
      </w:r>
      <w:r w:rsidR="007C1482" w:rsidRPr="003444EE">
        <w:rPr>
          <w:sz w:val="23"/>
          <w:szCs w:val="23"/>
        </w:rPr>
        <w:tab/>
      </w:r>
      <w:r w:rsidR="007C1482" w:rsidRPr="003444EE">
        <w:rPr>
          <w:sz w:val="23"/>
          <w:szCs w:val="23"/>
        </w:rPr>
        <w:tab/>
      </w:r>
      <w:r w:rsidR="007C1482" w:rsidRPr="003444EE">
        <w:rPr>
          <w:sz w:val="23"/>
          <w:szCs w:val="23"/>
        </w:rPr>
        <w:tab/>
        <w:t xml:space="preserve"> </w:t>
      </w:r>
      <w:r w:rsidR="004E7952">
        <w:rPr>
          <w:sz w:val="23"/>
          <w:szCs w:val="23"/>
        </w:rPr>
        <w:t xml:space="preserve">$ </w:t>
      </w:r>
      <w:r w:rsidR="007C1482">
        <w:rPr>
          <w:sz w:val="23"/>
          <w:szCs w:val="23"/>
        </w:rPr>
        <w:t xml:space="preserve">   </w:t>
      </w:r>
      <w:r w:rsidR="007C1482" w:rsidRPr="003444EE">
        <w:rPr>
          <w:sz w:val="23"/>
          <w:szCs w:val="23"/>
        </w:rPr>
        <w:t xml:space="preserve">   </w:t>
      </w:r>
      <w:r w:rsidR="00926575">
        <w:rPr>
          <w:sz w:val="23"/>
          <w:szCs w:val="23"/>
        </w:rPr>
        <w:t>60</w:t>
      </w:r>
      <w:r w:rsidR="00595878">
        <w:rPr>
          <w:sz w:val="23"/>
          <w:szCs w:val="23"/>
        </w:rPr>
        <w:t>,000</w:t>
      </w:r>
    </w:p>
    <w:p w14:paraId="37B60BAC" w14:textId="79C3C8CF" w:rsidR="007C1482" w:rsidRPr="003444EE" w:rsidRDefault="007C1482" w:rsidP="007C1482">
      <w:pPr>
        <w:ind w:left="720"/>
        <w:rPr>
          <w:sz w:val="23"/>
          <w:szCs w:val="23"/>
        </w:rPr>
      </w:pPr>
      <w:r w:rsidRPr="003444EE">
        <w:rPr>
          <w:sz w:val="23"/>
          <w:szCs w:val="23"/>
        </w:rPr>
        <w:t>Finance</w:t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  <w:t xml:space="preserve"> </w:t>
      </w:r>
      <w:r w:rsidR="004E7952">
        <w:rPr>
          <w:sz w:val="23"/>
          <w:szCs w:val="23"/>
        </w:rPr>
        <w:t>$</w:t>
      </w:r>
      <w:r>
        <w:rPr>
          <w:sz w:val="23"/>
          <w:szCs w:val="23"/>
        </w:rPr>
        <w:t xml:space="preserve"> </w:t>
      </w:r>
      <w:r w:rsidRPr="003444EE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  <w:r w:rsidRPr="003444EE">
        <w:rPr>
          <w:sz w:val="23"/>
          <w:szCs w:val="23"/>
        </w:rPr>
        <w:t xml:space="preserve"> </w:t>
      </w:r>
      <w:r w:rsidR="00926575">
        <w:rPr>
          <w:sz w:val="23"/>
          <w:szCs w:val="23"/>
        </w:rPr>
        <w:t>254,012</w:t>
      </w:r>
    </w:p>
    <w:p w14:paraId="5DEA955B" w14:textId="13C6B76D" w:rsidR="007C1482" w:rsidRPr="003444EE" w:rsidRDefault="007C1482" w:rsidP="007C1482">
      <w:pPr>
        <w:ind w:left="720"/>
        <w:rPr>
          <w:sz w:val="23"/>
          <w:szCs w:val="23"/>
        </w:rPr>
      </w:pPr>
      <w:r w:rsidRPr="003444EE">
        <w:rPr>
          <w:sz w:val="23"/>
          <w:szCs w:val="23"/>
        </w:rPr>
        <w:t xml:space="preserve">Police </w:t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  <w:t xml:space="preserve"> </w:t>
      </w:r>
      <w:r w:rsidR="004E7952">
        <w:rPr>
          <w:sz w:val="23"/>
          <w:szCs w:val="23"/>
        </w:rPr>
        <w:t>$</w:t>
      </w:r>
      <w:r>
        <w:rPr>
          <w:sz w:val="23"/>
          <w:szCs w:val="23"/>
        </w:rPr>
        <w:t xml:space="preserve">  </w:t>
      </w:r>
      <w:r w:rsidR="00807087">
        <w:rPr>
          <w:sz w:val="23"/>
          <w:szCs w:val="23"/>
        </w:rPr>
        <w:t>2,373,307</w:t>
      </w:r>
    </w:p>
    <w:p w14:paraId="0B70B607" w14:textId="2B120D32" w:rsidR="007C1482" w:rsidRPr="003444EE" w:rsidRDefault="00F25A2C" w:rsidP="007C1482">
      <w:pPr>
        <w:ind w:left="720"/>
        <w:rPr>
          <w:sz w:val="23"/>
          <w:szCs w:val="23"/>
        </w:rPr>
      </w:pPr>
      <w:r>
        <w:rPr>
          <w:sz w:val="23"/>
          <w:szCs w:val="23"/>
        </w:rPr>
        <w:t>Creedmoor Volunteer Fire Department</w:t>
      </w:r>
      <w:r w:rsidR="007C1482">
        <w:rPr>
          <w:sz w:val="23"/>
          <w:szCs w:val="23"/>
        </w:rPr>
        <w:tab/>
      </w:r>
      <w:r w:rsidR="007C1482">
        <w:rPr>
          <w:sz w:val="23"/>
          <w:szCs w:val="23"/>
        </w:rPr>
        <w:tab/>
      </w:r>
      <w:r w:rsidR="007C1482">
        <w:rPr>
          <w:sz w:val="23"/>
          <w:szCs w:val="23"/>
        </w:rPr>
        <w:tab/>
      </w:r>
      <w:r w:rsidR="007C1482">
        <w:rPr>
          <w:sz w:val="23"/>
          <w:szCs w:val="23"/>
        </w:rPr>
        <w:tab/>
      </w:r>
      <w:r w:rsidR="007C1482">
        <w:rPr>
          <w:sz w:val="23"/>
          <w:szCs w:val="23"/>
        </w:rPr>
        <w:tab/>
        <w:t xml:space="preserve"> </w:t>
      </w:r>
      <w:r w:rsidR="004E7952">
        <w:rPr>
          <w:sz w:val="23"/>
          <w:szCs w:val="23"/>
        </w:rPr>
        <w:t>$</w:t>
      </w:r>
      <w:r w:rsidR="007C1482">
        <w:rPr>
          <w:sz w:val="23"/>
          <w:szCs w:val="23"/>
        </w:rPr>
        <w:t xml:space="preserve">    </w:t>
      </w:r>
      <w:r w:rsidR="00A9423D">
        <w:rPr>
          <w:sz w:val="23"/>
          <w:szCs w:val="23"/>
        </w:rPr>
        <w:t xml:space="preserve"> </w:t>
      </w:r>
      <w:r w:rsidR="00926575">
        <w:rPr>
          <w:sz w:val="23"/>
          <w:szCs w:val="23"/>
        </w:rPr>
        <w:t>277,029</w:t>
      </w:r>
      <w:r w:rsidR="00A9423D">
        <w:rPr>
          <w:sz w:val="23"/>
          <w:szCs w:val="23"/>
        </w:rPr>
        <w:t xml:space="preserve"> </w:t>
      </w:r>
    </w:p>
    <w:p w14:paraId="7E03E895" w14:textId="10C3E9BB" w:rsidR="007C1482" w:rsidRPr="00132623" w:rsidRDefault="007C1482" w:rsidP="007C1482">
      <w:pPr>
        <w:ind w:left="720"/>
        <w:rPr>
          <w:sz w:val="23"/>
          <w:szCs w:val="23"/>
        </w:rPr>
      </w:pPr>
      <w:r w:rsidRPr="003444EE">
        <w:rPr>
          <w:sz w:val="23"/>
          <w:szCs w:val="23"/>
        </w:rPr>
        <w:t xml:space="preserve">Public </w:t>
      </w:r>
      <w:r>
        <w:rPr>
          <w:sz w:val="23"/>
          <w:szCs w:val="23"/>
        </w:rPr>
        <w:t>Works</w:t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444EE">
        <w:rPr>
          <w:sz w:val="23"/>
          <w:szCs w:val="23"/>
        </w:rPr>
        <w:tab/>
        <w:t xml:space="preserve"> </w:t>
      </w:r>
      <w:r w:rsidR="004E7952">
        <w:rPr>
          <w:sz w:val="23"/>
          <w:szCs w:val="23"/>
        </w:rPr>
        <w:t>$</w:t>
      </w:r>
      <w:r w:rsidRPr="003444EE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</w:t>
      </w:r>
      <w:r w:rsidR="004E7952">
        <w:rPr>
          <w:sz w:val="23"/>
          <w:szCs w:val="23"/>
        </w:rPr>
        <w:t>568,028</w:t>
      </w:r>
    </w:p>
    <w:p w14:paraId="76FE8540" w14:textId="647E7263" w:rsidR="007C1482" w:rsidRDefault="00483FCD" w:rsidP="007C1482">
      <w:pPr>
        <w:ind w:left="720"/>
        <w:rPr>
          <w:sz w:val="23"/>
          <w:szCs w:val="23"/>
          <w:u w:val="single"/>
        </w:rPr>
      </w:pPr>
      <w:r>
        <w:rPr>
          <w:sz w:val="23"/>
          <w:szCs w:val="23"/>
        </w:rPr>
        <w:t>Community</w:t>
      </w:r>
      <w:r w:rsidR="007C1482">
        <w:rPr>
          <w:sz w:val="23"/>
          <w:szCs w:val="23"/>
        </w:rPr>
        <w:t xml:space="preserve"> Development</w:t>
      </w:r>
      <w:r w:rsidR="007C1482">
        <w:rPr>
          <w:sz w:val="23"/>
          <w:szCs w:val="23"/>
        </w:rPr>
        <w:tab/>
      </w:r>
      <w:r w:rsidR="007C1482">
        <w:rPr>
          <w:sz w:val="23"/>
          <w:szCs w:val="23"/>
        </w:rPr>
        <w:tab/>
      </w:r>
      <w:r w:rsidR="007C1482" w:rsidRPr="00AE54B3">
        <w:rPr>
          <w:sz w:val="23"/>
          <w:szCs w:val="23"/>
        </w:rPr>
        <w:tab/>
      </w:r>
      <w:r w:rsidR="007C1482" w:rsidRPr="009A3A7D">
        <w:rPr>
          <w:sz w:val="23"/>
          <w:szCs w:val="23"/>
        </w:rPr>
        <w:tab/>
      </w:r>
      <w:r w:rsidR="007C1482" w:rsidRPr="009A3A7D">
        <w:rPr>
          <w:sz w:val="23"/>
          <w:szCs w:val="23"/>
        </w:rPr>
        <w:tab/>
      </w:r>
      <w:r w:rsidR="007C1482" w:rsidRPr="009A3A7D">
        <w:rPr>
          <w:sz w:val="23"/>
          <w:szCs w:val="23"/>
        </w:rPr>
        <w:tab/>
      </w:r>
      <w:r w:rsidR="007C1482" w:rsidRPr="00D82785">
        <w:rPr>
          <w:sz w:val="23"/>
          <w:szCs w:val="23"/>
        </w:rPr>
        <w:t xml:space="preserve"> </w:t>
      </w:r>
      <w:r w:rsidR="004E7952" w:rsidRPr="00D82785">
        <w:rPr>
          <w:sz w:val="23"/>
          <w:szCs w:val="23"/>
        </w:rPr>
        <w:t>$</w:t>
      </w:r>
      <w:r w:rsidR="007C1482" w:rsidRPr="00D82785">
        <w:rPr>
          <w:sz w:val="23"/>
          <w:szCs w:val="23"/>
        </w:rPr>
        <w:t xml:space="preserve">     </w:t>
      </w:r>
      <w:r w:rsidR="004E7952" w:rsidRPr="00D82785">
        <w:rPr>
          <w:sz w:val="23"/>
          <w:szCs w:val="23"/>
        </w:rPr>
        <w:t>206,075</w:t>
      </w:r>
    </w:p>
    <w:p w14:paraId="61F71E13" w14:textId="3D47A695" w:rsidR="00D82785" w:rsidRPr="00D82785" w:rsidRDefault="00D82785" w:rsidP="007C1482">
      <w:pPr>
        <w:ind w:left="720"/>
        <w:rPr>
          <w:sz w:val="23"/>
          <w:szCs w:val="23"/>
          <w:u w:val="single"/>
        </w:rPr>
      </w:pPr>
      <w:r>
        <w:rPr>
          <w:sz w:val="23"/>
          <w:szCs w:val="23"/>
        </w:rPr>
        <w:t>Recreation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 w:rsidRPr="00D82785">
        <w:rPr>
          <w:sz w:val="23"/>
          <w:szCs w:val="23"/>
          <w:u w:val="single"/>
        </w:rPr>
        <w:t>$     566,019</w:t>
      </w:r>
    </w:p>
    <w:p w14:paraId="1D4AE276" w14:textId="529B2019" w:rsidR="007C1482" w:rsidRPr="00BF201A" w:rsidRDefault="007C1482" w:rsidP="007C1482">
      <w:pPr>
        <w:ind w:left="720"/>
        <w:rPr>
          <w:b/>
          <w:sz w:val="23"/>
          <w:szCs w:val="23"/>
        </w:rPr>
      </w:pPr>
      <w:r w:rsidRPr="00BF201A">
        <w:rPr>
          <w:b/>
          <w:sz w:val="23"/>
          <w:szCs w:val="23"/>
        </w:rPr>
        <w:t>Total</w:t>
      </w:r>
      <w:r w:rsidRPr="00BF201A">
        <w:rPr>
          <w:b/>
          <w:sz w:val="23"/>
          <w:szCs w:val="23"/>
        </w:rPr>
        <w:tab/>
      </w:r>
      <w:r w:rsidRPr="00BF201A">
        <w:rPr>
          <w:b/>
          <w:sz w:val="23"/>
          <w:szCs w:val="23"/>
        </w:rPr>
        <w:tab/>
      </w:r>
      <w:r w:rsidRPr="00BF201A">
        <w:rPr>
          <w:b/>
          <w:sz w:val="23"/>
          <w:szCs w:val="23"/>
        </w:rPr>
        <w:tab/>
      </w:r>
      <w:r w:rsidRPr="00BF201A">
        <w:rPr>
          <w:b/>
          <w:sz w:val="23"/>
          <w:szCs w:val="23"/>
        </w:rPr>
        <w:tab/>
      </w:r>
      <w:r w:rsidRPr="00BF201A">
        <w:rPr>
          <w:b/>
          <w:sz w:val="23"/>
          <w:szCs w:val="23"/>
        </w:rPr>
        <w:tab/>
      </w:r>
      <w:r w:rsidRPr="00BF201A">
        <w:rPr>
          <w:b/>
          <w:sz w:val="23"/>
          <w:szCs w:val="23"/>
        </w:rPr>
        <w:tab/>
      </w:r>
      <w:r w:rsidRPr="00BF201A">
        <w:rPr>
          <w:b/>
          <w:sz w:val="23"/>
          <w:szCs w:val="23"/>
        </w:rPr>
        <w:tab/>
      </w:r>
      <w:r w:rsidRPr="00BF201A">
        <w:rPr>
          <w:b/>
          <w:sz w:val="23"/>
          <w:szCs w:val="23"/>
        </w:rPr>
        <w:tab/>
      </w:r>
      <w:r w:rsidRPr="00BF201A">
        <w:rPr>
          <w:b/>
          <w:sz w:val="23"/>
          <w:szCs w:val="23"/>
        </w:rPr>
        <w:tab/>
      </w:r>
      <w:r w:rsidR="00C070BA">
        <w:rPr>
          <w:b/>
          <w:sz w:val="23"/>
          <w:szCs w:val="23"/>
        </w:rPr>
        <w:t xml:space="preserve"> $  5,553,712</w:t>
      </w:r>
    </w:p>
    <w:p w14:paraId="5CDE863B" w14:textId="77777777" w:rsidR="007C1482" w:rsidRPr="00600D3A" w:rsidRDefault="007C1482" w:rsidP="007C1482">
      <w:pPr>
        <w:rPr>
          <w:b/>
          <w:sz w:val="18"/>
          <w:szCs w:val="23"/>
        </w:rPr>
      </w:pPr>
    </w:p>
    <w:p w14:paraId="5FD07C91" w14:textId="62282FCA" w:rsidR="00A40111" w:rsidRDefault="00A40111" w:rsidP="007C1482">
      <w:pPr>
        <w:rPr>
          <w:b/>
          <w:caps/>
          <w:sz w:val="23"/>
          <w:szCs w:val="23"/>
        </w:rPr>
      </w:pPr>
    </w:p>
    <w:p w14:paraId="3ABE476D" w14:textId="77777777" w:rsidR="00F2492C" w:rsidRDefault="00F2492C" w:rsidP="007C1482">
      <w:pPr>
        <w:rPr>
          <w:b/>
          <w:caps/>
          <w:sz w:val="23"/>
          <w:szCs w:val="23"/>
        </w:rPr>
      </w:pPr>
    </w:p>
    <w:p w14:paraId="5C47BF89" w14:textId="77777777" w:rsidR="007C1482" w:rsidRPr="005C5139" w:rsidRDefault="007C1482" w:rsidP="007C1482">
      <w:pPr>
        <w:rPr>
          <w:b/>
          <w:caps/>
          <w:sz w:val="23"/>
          <w:szCs w:val="23"/>
        </w:rPr>
      </w:pPr>
      <w:r w:rsidRPr="005C5139">
        <w:rPr>
          <w:b/>
          <w:caps/>
          <w:sz w:val="23"/>
          <w:szCs w:val="23"/>
        </w:rPr>
        <w:t>Section 2</w:t>
      </w:r>
      <w:r w:rsidRPr="005C5139">
        <w:rPr>
          <w:b/>
          <w:caps/>
          <w:sz w:val="23"/>
          <w:szCs w:val="23"/>
        </w:rPr>
        <w:tab/>
      </w:r>
      <w:r w:rsidRPr="005C5139">
        <w:rPr>
          <w:b/>
          <w:caps/>
          <w:sz w:val="23"/>
          <w:szCs w:val="23"/>
        </w:rPr>
        <w:tab/>
        <w:t xml:space="preserve">Stormwater Fund </w:t>
      </w:r>
    </w:p>
    <w:p w14:paraId="478BC415" w14:textId="77777777" w:rsidR="007C1482" w:rsidRPr="00917E06" w:rsidRDefault="007C1482" w:rsidP="007C1482">
      <w:pPr>
        <w:rPr>
          <w:sz w:val="16"/>
          <w:szCs w:val="23"/>
        </w:rPr>
      </w:pPr>
    </w:p>
    <w:p w14:paraId="57EE473F" w14:textId="77777777" w:rsidR="007C1482" w:rsidRPr="007A4C20" w:rsidRDefault="007C1482" w:rsidP="007C1482">
      <w:pPr>
        <w:rPr>
          <w:i/>
          <w:sz w:val="23"/>
          <w:szCs w:val="23"/>
        </w:rPr>
      </w:pPr>
      <w:r w:rsidRPr="007A4C20">
        <w:rPr>
          <w:i/>
          <w:sz w:val="23"/>
          <w:szCs w:val="23"/>
        </w:rPr>
        <w:t>Forecasted Revenue and Funding Source by Category</w:t>
      </w:r>
    </w:p>
    <w:p w14:paraId="6B30321F" w14:textId="6BD84350" w:rsidR="007C1482" w:rsidRPr="00170C88" w:rsidRDefault="007C1482" w:rsidP="007C1482">
      <w:pPr>
        <w:ind w:left="720"/>
        <w:rPr>
          <w:sz w:val="23"/>
          <w:szCs w:val="23"/>
        </w:rPr>
      </w:pPr>
      <w:proofErr w:type="spellStart"/>
      <w:r w:rsidRPr="00170C88">
        <w:rPr>
          <w:sz w:val="23"/>
          <w:szCs w:val="23"/>
        </w:rPr>
        <w:t>Stormwater</w:t>
      </w:r>
      <w:proofErr w:type="spellEnd"/>
      <w:r w:rsidRPr="00170C88">
        <w:rPr>
          <w:sz w:val="23"/>
          <w:szCs w:val="23"/>
        </w:rPr>
        <w:t xml:space="preserve"> Fees</w:t>
      </w:r>
      <w:r w:rsidRPr="00170C88">
        <w:rPr>
          <w:sz w:val="23"/>
          <w:szCs w:val="23"/>
        </w:rPr>
        <w:tab/>
      </w:r>
      <w:r w:rsidRPr="00170C88">
        <w:rPr>
          <w:sz w:val="23"/>
          <w:szCs w:val="23"/>
        </w:rPr>
        <w:tab/>
      </w:r>
      <w:r w:rsidRPr="00170C88">
        <w:rPr>
          <w:sz w:val="23"/>
          <w:szCs w:val="23"/>
        </w:rPr>
        <w:tab/>
      </w:r>
      <w:r w:rsidRPr="00170C88">
        <w:rPr>
          <w:sz w:val="23"/>
          <w:szCs w:val="23"/>
        </w:rPr>
        <w:tab/>
      </w:r>
      <w:r w:rsidRPr="00170C88">
        <w:rPr>
          <w:sz w:val="23"/>
          <w:szCs w:val="23"/>
        </w:rPr>
        <w:tab/>
      </w:r>
      <w:r w:rsidRPr="00170C88">
        <w:rPr>
          <w:sz w:val="23"/>
          <w:szCs w:val="23"/>
        </w:rPr>
        <w:tab/>
      </w:r>
      <w:r w:rsidRPr="00170C88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 w:rsidRPr="00170C88">
        <w:rPr>
          <w:sz w:val="23"/>
          <w:szCs w:val="23"/>
        </w:rPr>
        <w:t xml:space="preserve">$  </w:t>
      </w:r>
      <w:r>
        <w:rPr>
          <w:sz w:val="23"/>
          <w:szCs w:val="23"/>
        </w:rPr>
        <w:t xml:space="preserve"> </w:t>
      </w:r>
      <w:r w:rsidRPr="00170C8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BC7012">
        <w:rPr>
          <w:sz w:val="23"/>
          <w:szCs w:val="23"/>
        </w:rPr>
        <w:t>2</w:t>
      </w:r>
      <w:r w:rsidR="002A2162">
        <w:rPr>
          <w:sz w:val="23"/>
          <w:szCs w:val="23"/>
        </w:rPr>
        <w:t>98,400</w:t>
      </w:r>
    </w:p>
    <w:p w14:paraId="5D9C1FAF" w14:textId="39EDA979" w:rsidR="00F2492C" w:rsidRDefault="00F2492C" w:rsidP="007C1482">
      <w:pPr>
        <w:ind w:left="720"/>
        <w:rPr>
          <w:sz w:val="23"/>
          <w:szCs w:val="23"/>
        </w:rPr>
      </w:pPr>
      <w:r>
        <w:rPr>
          <w:sz w:val="23"/>
          <w:szCs w:val="23"/>
        </w:rPr>
        <w:t>Fund Balance</w:t>
      </w:r>
      <w:r w:rsidR="002A2162">
        <w:rPr>
          <w:sz w:val="23"/>
          <w:szCs w:val="23"/>
        </w:rPr>
        <w:t xml:space="preserve"> Transfer</w:t>
      </w:r>
      <w:r w:rsidR="002A2162">
        <w:rPr>
          <w:sz w:val="23"/>
          <w:szCs w:val="23"/>
        </w:rPr>
        <w:tab/>
      </w:r>
      <w:r w:rsidR="002A2162">
        <w:rPr>
          <w:sz w:val="23"/>
          <w:szCs w:val="23"/>
        </w:rPr>
        <w:tab/>
      </w:r>
      <w:r w:rsidR="002A2162">
        <w:rPr>
          <w:sz w:val="23"/>
          <w:szCs w:val="23"/>
        </w:rPr>
        <w:tab/>
      </w:r>
      <w:r w:rsidR="002A2162">
        <w:rPr>
          <w:sz w:val="23"/>
          <w:szCs w:val="23"/>
        </w:rPr>
        <w:tab/>
      </w:r>
      <w:r w:rsidR="002A2162">
        <w:rPr>
          <w:sz w:val="23"/>
          <w:szCs w:val="23"/>
        </w:rPr>
        <w:tab/>
      </w:r>
      <w:r w:rsidR="002A2162">
        <w:rPr>
          <w:sz w:val="23"/>
          <w:szCs w:val="23"/>
        </w:rPr>
        <w:tab/>
      </w:r>
      <w:r w:rsidR="002A2162">
        <w:rPr>
          <w:sz w:val="23"/>
          <w:szCs w:val="23"/>
        </w:rPr>
        <w:tab/>
        <w:t xml:space="preserve"> $     186,572</w:t>
      </w:r>
    </w:p>
    <w:p w14:paraId="32FFC13B" w14:textId="44D5116E" w:rsidR="007C1482" w:rsidRPr="00BC7012" w:rsidRDefault="007C1482" w:rsidP="007C1482">
      <w:pPr>
        <w:ind w:left="720"/>
        <w:rPr>
          <w:sz w:val="23"/>
          <w:szCs w:val="23"/>
          <w:u w:val="single"/>
        </w:rPr>
      </w:pPr>
      <w:r w:rsidRPr="00170C88">
        <w:rPr>
          <w:sz w:val="23"/>
          <w:szCs w:val="23"/>
        </w:rPr>
        <w:t>Int</w:t>
      </w:r>
      <w:r>
        <w:rPr>
          <w:sz w:val="23"/>
          <w:szCs w:val="23"/>
        </w:rPr>
        <w:t>erest Earnings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C7012">
        <w:rPr>
          <w:sz w:val="23"/>
          <w:szCs w:val="23"/>
          <w:u w:val="single"/>
        </w:rPr>
        <w:t xml:space="preserve">        </w:t>
      </w:r>
      <w:r w:rsidR="00F2492C">
        <w:rPr>
          <w:sz w:val="23"/>
          <w:szCs w:val="23"/>
          <w:u w:val="single"/>
        </w:rPr>
        <w:t xml:space="preserve">  </w:t>
      </w:r>
      <w:r w:rsidR="002A2162">
        <w:rPr>
          <w:sz w:val="23"/>
          <w:szCs w:val="23"/>
          <w:u w:val="single"/>
        </w:rPr>
        <w:t xml:space="preserve">  1,000</w:t>
      </w:r>
    </w:p>
    <w:p w14:paraId="016294F5" w14:textId="0A0EF3F4" w:rsidR="007C1482" w:rsidRPr="00DD766E" w:rsidRDefault="007C1482" w:rsidP="007C1482">
      <w:pPr>
        <w:ind w:left="720"/>
        <w:rPr>
          <w:b/>
          <w:sz w:val="23"/>
          <w:szCs w:val="23"/>
        </w:rPr>
      </w:pPr>
      <w:r w:rsidRPr="00DD766E">
        <w:rPr>
          <w:b/>
          <w:sz w:val="23"/>
          <w:szCs w:val="23"/>
        </w:rPr>
        <w:t xml:space="preserve">Total </w:t>
      </w:r>
      <w:r w:rsidRPr="00DD766E">
        <w:rPr>
          <w:b/>
          <w:sz w:val="23"/>
          <w:szCs w:val="23"/>
        </w:rPr>
        <w:tab/>
      </w:r>
      <w:r w:rsidRPr="00DD766E">
        <w:rPr>
          <w:b/>
          <w:sz w:val="23"/>
          <w:szCs w:val="23"/>
        </w:rPr>
        <w:tab/>
      </w:r>
      <w:r w:rsidRPr="00DD766E">
        <w:rPr>
          <w:b/>
          <w:sz w:val="23"/>
          <w:szCs w:val="23"/>
        </w:rPr>
        <w:tab/>
      </w:r>
      <w:r w:rsidRPr="00DD766E">
        <w:rPr>
          <w:b/>
          <w:sz w:val="23"/>
          <w:szCs w:val="23"/>
        </w:rPr>
        <w:tab/>
      </w:r>
      <w:r w:rsidRPr="00DD766E">
        <w:rPr>
          <w:b/>
          <w:sz w:val="23"/>
          <w:szCs w:val="23"/>
        </w:rPr>
        <w:tab/>
      </w:r>
      <w:r w:rsidRPr="00DD766E">
        <w:rPr>
          <w:b/>
          <w:sz w:val="23"/>
          <w:szCs w:val="23"/>
        </w:rPr>
        <w:tab/>
      </w:r>
      <w:r w:rsidRPr="00DD766E">
        <w:rPr>
          <w:b/>
          <w:sz w:val="23"/>
          <w:szCs w:val="23"/>
        </w:rPr>
        <w:tab/>
      </w:r>
      <w:r w:rsidRPr="00DD766E">
        <w:rPr>
          <w:b/>
          <w:sz w:val="23"/>
          <w:szCs w:val="23"/>
        </w:rPr>
        <w:tab/>
      </w:r>
      <w:r w:rsidRPr="00DD766E">
        <w:rPr>
          <w:b/>
          <w:sz w:val="23"/>
          <w:szCs w:val="23"/>
        </w:rPr>
        <w:tab/>
        <w:t xml:space="preserve"> $     </w:t>
      </w:r>
      <w:r w:rsidR="002A2162">
        <w:rPr>
          <w:b/>
          <w:sz w:val="23"/>
          <w:szCs w:val="23"/>
        </w:rPr>
        <w:t>485,972</w:t>
      </w:r>
    </w:p>
    <w:p w14:paraId="3DF9244A" w14:textId="77777777" w:rsidR="007C1482" w:rsidRPr="00DD766E" w:rsidRDefault="007C1482" w:rsidP="007C1482">
      <w:pPr>
        <w:ind w:left="720"/>
        <w:rPr>
          <w:b/>
          <w:sz w:val="12"/>
          <w:szCs w:val="23"/>
        </w:rPr>
      </w:pPr>
    </w:p>
    <w:p w14:paraId="19F207F3" w14:textId="77777777" w:rsidR="007C1482" w:rsidRPr="007A4C20" w:rsidRDefault="007C1482" w:rsidP="007C1482">
      <w:pPr>
        <w:jc w:val="both"/>
        <w:rPr>
          <w:i/>
          <w:sz w:val="23"/>
          <w:szCs w:val="23"/>
        </w:rPr>
      </w:pPr>
      <w:r w:rsidRPr="007A4C20">
        <w:rPr>
          <w:i/>
          <w:sz w:val="23"/>
          <w:szCs w:val="23"/>
        </w:rPr>
        <w:t xml:space="preserve">Authorized Expenditure by Department </w:t>
      </w:r>
    </w:p>
    <w:p w14:paraId="7527A4C7" w14:textId="7E17015E" w:rsidR="007C1482" w:rsidRDefault="007C1482" w:rsidP="007C1482">
      <w:pPr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Administ</w:t>
      </w:r>
      <w:r w:rsidR="002A2162">
        <w:rPr>
          <w:sz w:val="23"/>
          <w:szCs w:val="23"/>
        </w:rPr>
        <w:t>rative &amp; Planning</w:t>
      </w:r>
      <w:r w:rsidR="002A2162">
        <w:rPr>
          <w:sz w:val="23"/>
          <w:szCs w:val="23"/>
        </w:rPr>
        <w:tab/>
      </w:r>
      <w:r w:rsidR="002A2162">
        <w:rPr>
          <w:sz w:val="23"/>
          <w:szCs w:val="23"/>
        </w:rPr>
        <w:tab/>
      </w:r>
      <w:r w:rsidR="002A2162">
        <w:rPr>
          <w:sz w:val="23"/>
          <w:szCs w:val="23"/>
        </w:rPr>
        <w:tab/>
      </w:r>
      <w:r w:rsidR="002A2162">
        <w:rPr>
          <w:sz w:val="23"/>
          <w:szCs w:val="23"/>
        </w:rPr>
        <w:tab/>
      </w:r>
      <w:r w:rsidR="002A2162">
        <w:rPr>
          <w:sz w:val="23"/>
          <w:szCs w:val="23"/>
        </w:rPr>
        <w:tab/>
      </w:r>
      <w:r w:rsidR="002A2162">
        <w:rPr>
          <w:sz w:val="23"/>
          <w:szCs w:val="23"/>
        </w:rPr>
        <w:tab/>
        <w:t xml:space="preserve"> $     289,593</w:t>
      </w:r>
    </w:p>
    <w:p w14:paraId="0CE96CA5" w14:textId="4973AEF4" w:rsidR="007C1482" w:rsidRDefault="007C1482" w:rsidP="007C1482">
      <w:pPr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Repairs &amp; Improvements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</w:t>
      </w:r>
      <w:r w:rsidR="00BC7012">
        <w:rPr>
          <w:sz w:val="23"/>
          <w:szCs w:val="23"/>
        </w:rPr>
        <w:t>1</w:t>
      </w:r>
      <w:r w:rsidR="002A2162">
        <w:rPr>
          <w:sz w:val="23"/>
          <w:szCs w:val="23"/>
        </w:rPr>
        <w:t>75,679</w:t>
      </w:r>
    </w:p>
    <w:p w14:paraId="71F99D47" w14:textId="6FA2360F" w:rsidR="007C1482" w:rsidRPr="00170C88" w:rsidRDefault="007C1482" w:rsidP="007C1482">
      <w:pPr>
        <w:ind w:left="720"/>
        <w:rPr>
          <w:sz w:val="23"/>
          <w:szCs w:val="23"/>
          <w:u w:val="single"/>
        </w:rPr>
      </w:pPr>
      <w:r>
        <w:rPr>
          <w:sz w:val="23"/>
          <w:szCs w:val="23"/>
        </w:rPr>
        <w:t>Service Payments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9A3A7D">
        <w:rPr>
          <w:sz w:val="23"/>
          <w:szCs w:val="23"/>
        </w:rPr>
        <w:tab/>
      </w:r>
      <w:r w:rsidRPr="009A3A7D">
        <w:rPr>
          <w:sz w:val="23"/>
          <w:szCs w:val="23"/>
        </w:rPr>
        <w:tab/>
      </w:r>
      <w:r w:rsidRPr="009A3A7D">
        <w:rPr>
          <w:sz w:val="23"/>
          <w:szCs w:val="23"/>
        </w:rPr>
        <w:tab/>
        <w:t xml:space="preserve"> </w:t>
      </w:r>
      <w:r w:rsidRPr="00170C88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 xml:space="preserve"> </w:t>
      </w:r>
      <w:r w:rsidRPr="00170C88">
        <w:rPr>
          <w:sz w:val="23"/>
          <w:szCs w:val="23"/>
          <w:u w:val="single"/>
        </w:rPr>
        <w:t xml:space="preserve">  </w:t>
      </w:r>
      <w:r>
        <w:rPr>
          <w:sz w:val="23"/>
          <w:szCs w:val="23"/>
          <w:u w:val="single"/>
        </w:rPr>
        <w:t xml:space="preserve">  </w:t>
      </w:r>
      <w:r w:rsidRPr="00170C88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 xml:space="preserve">  </w:t>
      </w:r>
      <w:r w:rsidR="002A2162">
        <w:rPr>
          <w:sz w:val="23"/>
          <w:szCs w:val="23"/>
          <w:u w:val="single"/>
        </w:rPr>
        <w:t>2</w:t>
      </w:r>
      <w:r w:rsidR="00F2492C">
        <w:rPr>
          <w:sz w:val="23"/>
          <w:szCs w:val="23"/>
          <w:u w:val="single"/>
        </w:rPr>
        <w:t>0</w:t>
      </w:r>
      <w:r w:rsidR="00BC7012">
        <w:rPr>
          <w:sz w:val="23"/>
          <w:szCs w:val="23"/>
          <w:u w:val="single"/>
        </w:rPr>
        <w:t>,700</w:t>
      </w:r>
    </w:p>
    <w:p w14:paraId="1013947F" w14:textId="042F9DE6" w:rsidR="007C1482" w:rsidRPr="008C3B64" w:rsidRDefault="007C1482" w:rsidP="007C1482">
      <w:pPr>
        <w:ind w:left="720"/>
        <w:rPr>
          <w:sz w:val="23"/>
          <w:szCs w:val="23"/>
        </w:rPr>
      </w:pPr>
      <w:r w:rsidRPr="00AD0AC9">
        <w:rPr>
          <w:b/>
          <w:sz w:val="23"/>
          <w:szCs w:val="23"/>
        </w:rPr>
        <w:t xml:space="preserve">Total </w:t>
      </w:r>
      <w:r w:rsidRPr="00AD0AC9">
        <w:rPr>
          <w:b/>
          <w:sz w:val="23"/>
          <w:szCs w:val="23"/>
        </w:rPr>
        <w:tab/>
      </w:r>
      <w:r w:rsidRPr="00AD0AC9">
        <w:rPr>
          <w:b/>
          <w:sz w:val="23"/>
          <w:szCs w:val="23"/>
        </w:rPr>
        <w:tab/>
      </w:r>
      <w:r w:rsidRPr="00AD0AC9">
        <w:rPr>
          <w:b/>
          <w:sz w:val="23"/>
          <w:szCs w:val="23"/>
        </w:rPr>
        <w:tab/>
      </w:r>
      <w:r w:rsidRPr="00AD0AC9">
        <w:rPr>
          <w:b/>
          <w:sz w:val="23"/>
          <w:szCs w:val="23"/>
        </w:rPr>
        <w:tab/>
      </w:r>
      <w:r w:rsidRPr="00AD0AC9">
        <w:rPr>
          <w:b/>
          <w:sz w:val="23"/>
          <w:szCs w:val="23"/>
        </w:rPr>
        <w:tab/>
      </w:r>
      <w:r w:rsidRPr="00AD0AC9">
        <w:rPr>
          <w:b/>
          <w:sz w:val="23"/>
          <w:szCs w:val="23"/>
        </w:rPr>
        <w:tab/>
      </w:r>
      <w:r w:rsidRPr="00AD0AC9">
        <w:rPr>
          <w:b/>
          <w:sz w:val="23"/>
          <w:szCs w:val="23"/>
        </w:rPr>
        <w:tab/>
      </w:r>
      <w:r w:rsidRPr="00AD0AC9">
        <w:rPr>
          <w:b/>
          <w:sz w:val="23"/>
          <w:szCs w:val="23"/>
        </w:rPr>
        <w:tab/>
      </w:r>
      <w:r w:rsidRPr="00AD0AC9">
        <w:rPr>
          <w:b/>
          <w:sz w:val="23"/>
          <w:szCs w:val="23"/>
        </w:rPr>
        <w:tab/>
      </w:r>
      <w:r w:rsidRPr="00550561">
        <w:rPr>
          <w:b/>
          <w:sz w:val="23"/>
          <w:szCs w:val="23"/>
        </w:rPr>
        <w:t xml:space="preserve"> $     </w:t>
      </w:r>
      <w:r w:rsidR="002A2162">
        <w:rPr>
          <w:b/>
          <w:sz w:val="23"/>
          <w:szCs w:val="23"/>
        </w:rPr>
        <w:t>485,972</w:t>
      </w:r>
    </w:p>
    <w:p w14:paraId="5A348E99" w14:textId="77777777" w:rsidR="007C1482" w:rsidRPr="000B2130" w:rsidRDefault="007C1482" w:rsidP="007C1482">
      <w:pPr>
        <w:ind w:left="720"/>
        <w:jc w:val="both"/>
        <w:rPr>
          <w:sz w:val="22"/>
          <w:szCs w:val="23"/>
        </w:rPr>
      </w:pPr>
    </w:p>
    <w:p w14:paraId="2D4F61D8" w14:textId="77777777" w:rsidR="007C1482" w:rsidRPr="005C5139" w:rsidRDefault="007C1482" w:rsidP="00A40111">
      <w:pPr>
        <w:spacing w:before="240"/>
        <w:rPr>
          <w:b/>
          <w:caps/>
          <w:sz w:val="23"/>
          <w:szCs w:val="23"/>
        </w:rPr>
      </w:pPr>
      <w:r w:rsidRPr="005C5139">
        <w:rPr>
          <w:b/>
          <w:caps/>
          <w:sz w:val="23"/>
          <w:szCs w:val="23"/>
        </w:rPr>
        <w:t>Section 3</w:t>
      </w:r>
      <w:r w:rsidRPr="005C5139">
        <w:rPr>
          <w:b/>
          <w:caps/>
          <w:sz w:val="23"/>
          <w:szCs w:val="23"/>
        </w:rPr>
        <w:tab/>
      </w:r>
      <w:r w:rsidRPr="005C5139">
        <w:rPr>
          <w:b/>
          <w:caps/>
          <w:sz w:val="23"/>
          <w:szCs w:val="23"/>
        </w:rPr>
        <w:tab/>
        <w:t>Powell Bill Fund</w:t>
      </w:r>
    </w:p>
    <w:p w14:paraId="59696246" w14:textId="77777777" w:rsidR="007C1482" w:rsidRPr="00917E06" w:rsidRDefault="007C1482" w:rsidP="007C1482">
      <w:pPr>
        <w:rPr>
          <w:sz w:val="16"/>
          <w:szCs w:val="23"/>
        </w:rPr>
      </w:pPr>
    </w:p>
    <w:p w14:paraId="3AEC0A38" w14:textId="77777777" w:rsidR="007C1482" w:rsidRPr="007A4C20" w:rsidRDefault="007C1482" w:rsidP="007C1482">
      <w:pPr>
        <w:rPr>
          <w:i/>
          <w:sz w:val="23"/>
          <w:szCs w:val="23"/>
        </w:rPr>
      </w:pPr>
      <w:r w:rsidRPr="007A4C20">
        <w:rPr>
          <w:i/>
          <w:sz w:val="23"/>
          <w:szCs w:val="23"/>
        </w:rPr>
        <w:t>Forecasted Revenue and Funding Source by Category</w:t>
      </w:r>
    </w:p>
    <w:p w14:paraId="1747AAA5" w14:textId="1E20D48D" w:rsidR="007C1482" w:rsidRDefault="007C1482" w:rsidP="00BC7012">
      <w:pPr>
        <w:ind w:left="720"/>
        <w:rPr>
          <w:sz w:val="23"/>
          <w:szCs w:val="23"/>
          <w:u w:val="single"/>
        </w:rPr>
      </w:pPr>
      <w:r w:rsidRPr="003444EE">
        <w:rPr>
          <w:sz w:val="23"/>
          <w:szCs w:val="23"/>
        </w:rPr>
        <w:t xml:space="preserve">Restricted Intergovernmental </w:t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2A2162">
        <w:rPr>
          <w:sz w:val="23"/>
          <w:szCs w:val="23"/>
        </w:rPr>
        <w:t xml:space="preserve">$      </w:t>
      </w:r>
      <w:r w:rsidR="00BC7012" w:rsidRPr="002A2162">
        <w:rPr>
          <w:sz w:val="23"/>
          <w:szCs w:val="23"/>
        </w:rPr>
        <w:t>1</w:t>
      </w:r>
      <w:r w:rsidR="00F2492C" w:rsidRPr="002A2162">
        <w:rPr>
          <w:sz w:val="23"/>
          <w:szCs w:val="23"/>
        </w:rPr>
        <w:t>3</w:t>
      </w:r>
      <w:r w:rsidR="002A2162" w:rsidRPr="002A2162">
        <w:rPr>
          <w:sz w:val="23"/>
          <w:szCs w:val="23"/>
        </w:rPr>
        <w:t>7</w:t>
      </w:r>
      <w:r w:rsidR="00BC7012" w:rsidRPr="002A2162">
        <w:rPr>
          <w:sz w:val="23"/>
          <w:szCs w:val="23"/>
        </w:rPr>
        <w:t>,000</w:t>
      </w:r>
    </w:p>
    <w:p w14:paraId="6C86F159" w14:textId="31B0C0DA" w:rsidR="002A2162" w:rsidRPr="002A2162" w:rsidRDefault="002A2162" w:rsidP="00BC7012">
      <w:pPr>
        <w:ind w:left="720"/>
        <w:rPr>
          <w:sz w:val="23"/>
          <w:szCs w:val="23"/>
        </w:rPr>
      </w:pPr>
      <w:r>
        <w:rPr>
          <w:sz w:val="23"/>
          <w:szCs w:val="23"/>
        </w:rPr>
        <w:t>Investment Earnings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A2162">
        <w:rPr>
          <w:sz w:val="23"/>
          <w:szCs w:val="23"/>
          <w:u w:val="single"/>
        </w:rPr>
        <w:t>$        15,000</w:t>
      </w:r>
    </w:p>
    <w:p w14:paraId="336A2D78" w14:textId="33C83748" w:rsidR="007C1482" w:rsidRPr="004542C0" w:rsidRDefault="007C1482" w:rsidP="007C1482">
      <w:pPr>
        <w:ind w:left="720"/>
        <w:rPr>
          <w:b/>
          <w:sz w:val="23"/>
          <w:szCs w:val="23"/>
        </w:rPr>
      </w:pPr>
      <w:r w:rsidRPr="004542C0">
        <w:rPr>
          <w:b/>
          <w:sz w:val="23"/>
          <w:szCs w:val="23"/>
        </w:rPr>
        <w:t xml:space="preserve">Total </w:t>
      </w:r>
      <w:r w:rsidRPr="004542C0">
        <w:rPr>
          <w:b/>
          <w:sz w:val="23"/>
          <w:szCs w:val="23"/>
        </w:rPr>
        <w:tab/>
      </w:r>
      <w:r w:rsidRPr="004542C0">
        <w:rPr>
          <w:b/>
          <w:sz w:val="23"/>
          <w:szCs w:val="23"/>
        </w:rPr>
        <w:tab/>
      </w:r>
      <w:r w:rsidRPr="004542C0">
        <w:rPr>
          <w:b/>
          <w:sz w:val="23"/>
          <w:szCs w:val="23"/>
        </w:rPr>
        <w:tab/>
      </w:r>
      <w:r w:rsidRPr="004542C0">
        <w:rPr>
          <w:b/>
          <w:sz w:val="23"/>
          <w:szCs w:val="23"/>
        </w:rPr>
        <w:tab/>
      </w:r>
      <w:r w:rsidRPr="004542C0">
        <w:rPr>
          <w:b/>
          <w:sz w:val="23"/>
          <w:szCs w:val="23"/>
        </w:rPr>
        <w:tab/>
      </w:r>
      <w:r w:rsidRPr="004542C0">
        <w:rPr>
          <w:b/>
          <w:sz w:val="23"/>
          <w:szCs w:val="23"/>
        </w:rPr>
        <w:tab/>
      </w:r>
      <w:r w:rsidRPr="004542C0">
        <w:rPr>
          <w:b/>
          <w:sz w:val="23"/>
          <w:szCs w:val="23"/>
        </w:rPr>
        <w:tab/>
      </w:r>
      <w:r w:rsidRPr="004542C0">
        <w:rPr>
          <w:b/>
          <w:sz w:val="23"/>
          <w:szCs w:val="23"/>
        </w:rPr>
        <w:tab/>
      </w:r>
      <w:r w:rsidRPr="004542C0">
        <w:rPr>
          <w:b/>
          <w:sz w:val="23"/>
          <w:szCs w:val="23"/>
        </w:rPr>
        <w:tab/>
        <w:t xml:space="preserve">$     </w:t>
      </w:r>
      <w:r w:rsidR="00BC7012">
        <w:rPr>
          <w:b/>
          <w:sz w:val="23"/>
          <w:szCs w:val="23"/>
        </w:rPr>
        <w:t xml:space="preserve"> 1</w:t>
      </w:r>
      <w:r w:rsidR="002A2162">
        <w:rPr>
          <w:b/>
          <w:sz w:val="23"/>
          <w:szCs w:val="23"/>
        </w:rPr>
        <w:t>52</w:t>
      </w:r>
      <w:r w:rsidR="00BC7012">
        <w:rPr>
          <w:b/>
          <w:sz w:val="23"/>
          <w:szCs w:val="23"/>
        </w:rPr>
        <w:t>,000</w:t>
      </w:r>
    </w:p>
    <w:p w14:paraId="0B5F30E9" w14:textId="77777777" w:rsidR="007C1482" w:rsidRPr="00D75F75" w:rsidRDefault="007C1482" w:rsidP="007C1482">
      <w:pPr>
        <w:ind w:left="720"/>
        <w:rPr>
          <w:sz w:val="12"/>
          <w:szCs w:val="23"/>
        </w:rPr>
      </w:pPr>
    </w:p>
    <w:p w14:paraId="5DE405BA" w14:textId="77777777" w:rsidR="007C1482" w:rsidRPr="007A4C20" w:rsidRDefault="007C1482" w:rsidP="007C1482">
      <w:pPr>
        <w:rPr>
          <w:i/>
          <w:sz w:val="23"/>
          <w:szCs w:val="23"/>
        </w:rPr>
      </w:pPr>
      <w:r w:rsidRPr="007A4C20">
        <w:rPr>
          <w:i/>
          <w:sz w:val="23"/>
          <w:szCs w:val="23"/>
        </w:rPr>
        <w:t>Authorized Expenditure by Department</w:t>
      </w:r>
    </w:p>
    <w:p w14:paraId="083452B9" w14:textId="59E149DF" w:rsidR="00F2492C" w:rsidRDefault="007C1482" w:rsidP="002A2162">
      <w:pPr>
        <w:ind w:left="720"/>
        <w:rPr>
          <w:sz w:val="23"/>
          <w:szCs w:val="23"/>
        </w:rPr>
      </w:pPr>
      <w:r w:rsidRPr="004B0B16">
        <w:rPr>
          <w:sz w:val="23"/>
          <w:szCs w:val="23"/>
        </w:rPr>
        <w:t>Powell Bill Department</w:t>
      </w:r>
      <w:r w:rsidRPr="004B0B16">
        <w:rPr>
          <w:sz w:val="23"/>
          <w:szCs w:val="23"/>
        </w:rPr>
        <w:tab/>
        <w:t xml:space="preserve"> </w:t>
      </w:r>
      <w:r w:rsidRPr="004B0B16">
        <w:rPr>
          <w:sz w:val="23"/>
          <w:szCs w:val="23"/>
        </w:rPr>
        <w:tab/>
      </w:r>
      <w:r w:rsidRPr="004B0B16">
        <w:rPr>
          <w:sz w:val="23"/>
          <w:szCs w:val="23"/>
        </w:rPr>
        <w:tab/>
      </w:r>
      <w:r w:rsidRPr="004B0B16">
        <w:rPr>
          <w:sz w:val="23"/>
          <w:szCs w:val="23"/>
        </w:rPr>
        <w:tab/>
      </w:r>
      <w:r w:rsidRPr="004B0B16">
        <w:rPr>
          <w:sz w:val="23"/>
          <w:szCs w:val="23"/>
        </w:rPr>
        <w:tab/>
      </w:r>
      <w:r w:rsidRPr="004B0B16">
        <w:rPr>
          <w:sz w:val="23"/>
          <w:szCs w:val="23"/>
        </w:rPr>
        <w:tab/>
      </w:r>
      <w:r w:rsidRPr="002A2162">
        <w:rPr>
          <w:sz w:val="23"/>
          <w:szCs w:val="23"/>
          <w:u w:val="single"/>
        </w:rPr>
        <w:t xml:space="preserve">$   </w:t>
      </w:r>
      <w:r w:rsidR="00F2492C" w:rsidRPr="002A2162">
        <w:rPr>
          <w:sz w:val="23"/>
          <w:szCs w:val="23"/>
          <w:u w:val="single"/>
        </w:rPr>
        <w:t xml:space="preserve"> </w:t>
      </w:r>
      <w:r w:rsidR="002A2162" w:rsidRPr="002A2162">
        <w:rPr>
          <w:sz w:val="23"/>
          <w:szCs w:val="23"/>
          <w:u w:val="single"/>
        </w:rPr>
        <w:t xml:space="preserve">  152,000</w:t>
      </w:r>
      <w:r w:rsidR="002A2162">
        <w:rPr>
          <w:sz w:val="23"/>
          <w:szCs w:val="23"/>
        </w:rPr>
        <w:t xml:space="preserve"> </w:t>
      </w:r>
    </w:p>
    <w:p w14:paraId="51A33275" w14:textId="7B177230" w:rsidR="004B0B16" w:rsidRPr="004B0B16" w:rsidRDefault="004B0B16" w:rsidP="007C1482">
      <w:pPr>
        <w:ind w:left="720"/>
        <w:rPr>
          <w:sz w:val="23"/>
          <w:szCs w:val="23"/>
        </w:rPr>
      </w:pPr>
      <w:r w:rsidRPr="004542C0">
        <w:rPr>
          <w:b/>
          <w:sz w:val="23"/>
          <w:szCs w:val="23"/>
        </w:rPr>
        <w:t xml:space="preserve">Total </w:t>
      </w:r>
      <w:r w:rsidRPr="004542C0">
        <w:rPr>
          <w:b/>
          <w:sz w:val="23"/>
          <w:szCs w:val="23"/>
        </w:rPr>
        <w:tab/>
      </w:r>
      <w:r w:rsidRPr="004542C0">
        <w:rPr>
          <w:b/>
          <w:sz w:val="23"/>
          <w:szCs w:val="23"/>
        </w:rPr>
        <w:tab/>
      </w:r>
      <w:r w:rsidRPr="004542C0">
        <w:rPr>
          <w:b/>
          <w:sz w:val="23"/>
          <w:szCs w:val="23"/>
        </w:rPr>
        <w:tab/>
      </w:r>
      <w:r w:rsidRPr="004542C0">
        <w:rPr>
          <w:b/>
          <w:sz w:val="23"/>
          <w:szCs w:val="23"/>
        </w:rPr>
        <w:tab/>
      </w:r>
      <w:r w:rsidRPr="004542C0">
        <w:rPr>
          <w:b/>
          <w:sz w:val="23"/>
          <w:szCs w:val="23"/>
        </w:rPr>
        <w:tab/>
      </w:r>
      <w:r w:rsidRPr="004542C0">
        <w:rPr>
          <w:b/>
          <w:sz w:val="23"/>
          <w:szCs w:val="23"/>
        </w:rPr>
        <w:tab/>
      </w:r>
      <w:r w:rsidRPr="004542C0">
        <w:rPr>
          <w:b/>
          <w:sz w:val="23"/>
          <w:szCs w:val="23"/>
        </w:rPr>
        <w:tab/>
      </w:r>
      <w:r w:rsidRPr="004542C0">
        <w:rPr>
          <w:b/>
          <w:sz w:val="23"/>
          <w:szCs w:val="23"/>
        </w:rPr>
        <w:tab/>
      </w:r>
      <w:r w:rsidRPr="004542C0">
        <w:rPr>
          <w:b/>
          <w:sz w:val="23"/>
          <w:szCs w:val="23"/>
        </w:rPr>
        <w:tab/>
        <w:t xml:space="preserve">$      </w:t>
      </w:r>
      <w:r w:rsidR="002A2162">
        <w:rPr>
          <w:b/>
          <w:sz w:val="23"/>
          <w:szCs w:val="23"/>
        </w:rPr>
        <w:t>152,</w:t>
      </w:r>
      <w:r w:rsidR="00BC7012">
        <w:rPr>
          <w:b/>
          <w:sz w:val="23"/>
          <w:szCs w:val="23"/>
        </w:rPr>
        <w:t>000</w:t>
      </w:r>
    </w:p>
    <w:p w14:paraId="7CD3A37E" w14:textId="77777777" w:rsidR="007C1482" w:rsidRPr="000B2130" w:rsidRDefault="007C1482" w:rsidP="007C1482">
      <w:pPr>
        <w:ind w:left="720"/>
        <w:rPr>
          <w:sz w:val="22"/>
          <w:szCs w:val="22"/>
        </w:rPr>
      </w:pPr>
    </w:p>
    <w:p w14:paraId="6D811874" w14:textId="5FF662C7" w:rsidR="007C1482" w:rsidRPr="00BE7CF8" w:rsidRDefault="002A2162" w:rsidP="00A40111">
      <w:pPr>
        <w:spacing w:before="240"/>
        <w:rPr>
          <w:b/>
          <w:caps/>
          <w:sz w:val="23"/>
          <w:szCs w:val="23"/>
        </w:rPr>
      </w:pPr>
      <w:r>
        <w:rPr>
          <w:b/>
          <w:caps/>
          <w:sz w:val="23"/>
          <w:szCs w:val="23"/>
        </w:rPr>
        <w:t>Section 4</w:t>
      </w:r>
      <w:r w:rsidR="007C1482" w:rsidRPr="00BE7CF8">
        <w:rPr>
          <w:b/>
          <w:caps/>
          <w:sz w:val="23"/>
          <w:szCs w:val="23"/>
        </w:rPr>
        <w:tab/>
      </w:r>
      <w:r w:rsidR="007C1482" w:rsidRPr="00BE7CF8">
        <w:rPr>
          <w:b/>
          <w:caps/>
          <w:sz w:val="23"/>
          <w:szCs w:val="23"/>
        </w:rPr>
        <w:tab/>
        <w:t>Levy of Taxes</w:t>
      </w:r>
    </w:p>
    <w:p w14:paraId="0C93FCAD" w14:textId="77777777" w:rsidR="007C1482" w:rsidRPr="00093194" w:rsidRDefault="007C1482" w:rsidP="007C1482">
      <w:pPr>
        <w:jc w:val="both"/>
        <w:rPr>
          <w:b/>
          <w:sz w:val="16"/>
          <w:szCs w:val="16"/>
        </w:rPr>
      </w:pPr>
    </w:p>
    <w:p w14:paraId="245126EE" w14:textId="3518A594" w:rsidR="007C1482" w:rsidRPr="003444EE" w:rsidRDefault="007C1482" w:rsidP="007C1482">
      <w:pPr>
        <w:jc w:val="both"/>
        <w:rPr>
          <w:sz w:val="23"/>
          <w:szCs w:val="23"/>
        </w:rPr>
      </w:pPr>
      <w:r w:rsidRPr="003444EE">
        <w:rPr>
          <w:sz w:val="23"/>
          <w:szCs w:val="23"/>
        </w:rPr>
        <w:t>There is hereby levied, for Fiscal Year 20</w:t>
      </w:r>
      <w:r w:rsidR="00DD3820">
        <w:rPr>
          <w:sz w:val="23"/>
          <w:szCs w:val="23"/>
        </w:rPr>
        <w:t>2</w:t>
      </w:r>
      <w:r w:rsidR="002A2162">
        <w:rPr>
          <w:sz w:val="23"/>
          <w:szCs w:val="23"/>
        </w:rPr>
        <w:t>4</w:t>
      </w:r>
      <w:r w:rsidRPr="003444EE">
        <w:rPr>
          <w:sz w:val="23"/>
          <w:szCs w:val="23"/>
        </w:rPr>
        <w:t xml:space="preserve">, an Ad Valorem tax rate of </w:t>
      </w:r>
      <w:r>
        <w:rPr>
          <w:b/>
          <w:sz w:val="23"/>
          <w:szCs w:val="23"/>
        </w:rPr>
        <w:t xml:space="preserve">61 1/2¢ </w:t>
      </w:r>
      <w:r>
        <w:rPr>
          <w:sz w:val="23"/>
          <w:szCs w:val="23"/>
        </w:rPr>
        <w:t>per</w:t>
      </w:r>
      <w:r w:rsidRPr="003444EE">
        <w:rPr>
          <w:sz w:val="23"/>
          <w:szCs w:val="23"/>
        </w:rPr>
        <w:t xml:space="preserve"> one hundred dollars ($100.00) valuation of taxable property as liste</w:t>
      </w:r>
      <w:r w:rsidR="0098055C">
        <w:rPr>
          <w:sz w:val="23"/>
          <w:szCs w:val="23"/>
        </w:rPr>
        <w:t>d</w:t>
      </w:r>
      <w:r w:rsidR="00D82785">
        <w:rPr>
          <w:sz w:val="23"/>
          <w:szCs w:val="23"/>
        </w:rPr>
        <w:t xml:space="preserve"> for taxes as of January 1, 2022</w:t>
      </w:r>
      <w:r w:rsidRPr="003444EE">
        <w:rPr>
          <w:sz w:val="23"/>
          <w:szCs w:val="23"/>
        </w:rPr>
        <w:t xml:space="preserve">, for the purpose of raising the </w:t>
      </w:r>
      <w:r w:rsidR="00600D3A">
        <w:rPr>
          <w:sz w:val="23"/>
          <w:szCs w:val="23"/>
        </w:rPr>
        <w:t>r</w:t>
      </w:r>
      <w:r w:rsidRPr="003444EE">
        <w:rPr>
          <w:sz w:val="23"/>
          <w:szCs w:val="23"/>
        </w:rPr>
        <w:t xml:space="preserve">evenue from Ad Valorem Taxes as set forth in the foregoing estimates of revenues, and in order to finance the foregoing applicable appropriations.  This </w:t>
      </w:r>
      <w:r>
        <w:rPr>
          <w:sz w:val="23"/>
          <w:szCs w:val="23"/>
        </w:rPr>
        <w:t xml:space="preserve">tax rate </w:t>
      </w:r>
      <w:r w:rsidRPr="003444EE">
        <w:rPr>
          <w:sz w:val="23"/>
          <w:szCs w:val="23"/>
        </w:rPr>
        <w:t>is based on an estimated valuation of $</w:t>
      </w:r>
      <w:r w:rsidR="00A95187">
        <w:rPr>
          <w:sz w:val="23"/>
          <w:szCs w:val="23"/>
        </w:rPr>
        <w:t>3</w:t>
      </w:r>
      <w:r w:rsidR="00D25AA3">
        <w:rPr>
          <w:sz w:val="23"/>
          <w:szCs w:val="23"/>
        </w:rPr>
        <w:t>78,797,606</w:t>
      </w:r>
      <w:r w:rsidR="00A95187">
        <w:rPr>
          <w:sz w:val="23"/>
          <w:szCs w:val="23"/>
        </w:rPr>
        <w:t>.</w:t>
      </w:r>
    </w:p>
    <w:p w14:paraId="584F4722" w14:textId="77777777" w:rsidR="007C1482" w:rsidRPr="00220B1B" w:rsidRDefault="007C1482" w:rsidP="007C1482">
      <w:pPr>
        <w:jc w:val="both"/>
        <w:rPr>
          <w:sz w:val="12"/>
          <w:szCs w:val="12"/>
        </w:rPr>
      </w:pPr>
      <w:r>
        <w:rPr>
          <w:sz w:val="28"/>
          <w:szCs w:val="23"/>
        </w:rPr>
        <w:br w:type="page"/>
      </w:r>
    </w:p>
    <w:p w14:paraId="7556629E" w14:textId="6196BF47" w:rsidR="007C1482" w:rsidRPr="00600D3A" w:rsidRDefault="007C1482" w:rsidP="00600D3A">
      <w:pPr>
        <w:rPr>
          <w:b/>
          <w:caps/>
          <w:sz w:val="23"/>
          <w:szCs w:val="23"/>
        </w:rPr>
      </w:pPr>
      <w:r w:rsidRPr="00600D3A">
        <w:rPr>
          <w:b/>
          <w:caps/>
          <w:sz w:val="23"/>
          <w:szCs w:val="23"/>
        </w:rPr>
        <w:lastRenderedPageBreak/>
        <w:t>Sectio</w:t>
      </w:r>
      <w:r w:rsidR="00D25AA3">
        <w:rPr>
          <w:b/>
          <w:caps/>
          <w:sz w:val="23"/>
          <w:szCs w:val="23"/>
        </w:rPr>
        <w:t>n 5</w:t>
      </w:r>
      <w:r w:rsidRPr="00600D3A">
        <w:rPr>
          <w:b/>
          <w:caps/>
          <w:sz w:val="23"/>
          <w:szCs w:val="23"/>
        </w:rPr>
        <w:tab/>
      </w:r>
      <w:r w:rsidRPr="00600D3A">
        <w:rPr>
          <w:b/>
          <w:caps/>
          <w:sz w:val="23"/>
          <w:szCs w:val="23"/>
        </w:rPr>
        <w:tab/>
        <w:t>Restrictions on Budget Officer</w:t>
      </w:r>
    </w:p>
    <w:p w14:paraId="0E1250E5" w14:textId="77777777" w:rsidR="007C1482" w:rsidRPr="00093194" w:rsidRDefault="007C1482" w:rsidP="007C1482">
      <w:pPr>
        <w:jc w:val="both"/>
        <w:rPr>
          <w:b/>
          <w:sz w:val="16"/>
          <w:szCs w:val="23"/>
        </w:rPr>
      </w:pPr>
    </w:p>
    <w:p w14:paraId="6FB620A7" w14:textId="7F41342C" w:rsidR="007C1482" w:rsidRPr="003444EE" w:rsidRDefault="007C1482" w:rsidP="007C1482">
      <w:pPr>
        <w:jc w:val="both"/>
        <w:rPr>
          <w:sz w:val="23"/>
          <w:szCs w:val="23"/>
        </w:rPr>
      </w:pPr>
      <w:r w:rsidRPr="003444EE">
        <w:rPr>
          <w:sz w:val="23"/>
          <w:szCs w:val="23"/>
        </w:rPr>
        <w:t>Inter</w:t>
      </w:r>
      <w:r w:rsidR="00550561">
        <w:rPr>
          <w:sz w:val="23"/>
          <w:szCs w:val="23"/>
        </w:rPr>
        <w:t>-</w:t>
      </w:r>
      <w:r w:rsidRPr="003444EE">
        <w:rPr>
          <w:sz w:val="23"/>
          <w:szCs w:val="23"/>
        </w:rPr>
        <w:t xml:space="preserve">fund and interdepartmental transfer of moneys, except as noted below, shall be accomplished only with specific advance approval of the Creedmoor Board of Commissioners.  </w:t>
      </w:r>
    </w:p>
    <w:p w14:paraId="390FA11A" w14:textId="77777777" w:rsidR="007C1482" w:rsidRPr="00093194" w:rsidRDefault="007C1482" w:rsidP="007C1482">
      <w:pPr>
        <w:ind w:left="720"/>
        <w:jc w:val="both"/>
        <w:rPr>
          <w:sz w:val="12"/>
          <w:szCs w:val="23"/>
        </w:rPr>
      </w:pPr>
    </w:p>
    <w:p w14:paraId="27A434CB" w14:textId="77777777" w:rsidR="007C1482" w:rsidRPr="00417D41" w:rsidRDefault="007C1482" w:rsidP="00417D41">
      <w:pPr>
        <w:spacing w:after="120"/>
        <w:jc w:val="both"/>
        <w:rPr>
          <w:sz w:val="23"/>
          <w:szCs w:val="23"/>
        </w:rPr>
      </w:pPr>
      <w:r w:rsidRPr="003444EE">
        <w:rPr>
          <w:sz w:val="23"/>
          <w:szCs w:val="23"/>
        </w:rPr>
        <w:t>Special Authorizations of the Budget Officer</w:t>
      </w:r>
    </w:p>
    <w:p w14:paraId="618A1B1F" w14:textId="77777777" w:rsidR="007C1482" w:rsidRPr="00417D41" w:rsidRDefault="007C1482" w:rsidP="00417D41">
      <w:pPr>
        <w:numPr>
          <w:ilvl w:val="0"/>
          <w:numId w:val="1"/>
        </w:numPr>
        <w:tabs>
          <w:tab w:val="clear" w:pos="1440"/>
          <w:tab w:val="num" w:pos="720"/>
        </w:tabs>
        <w:spacing w:after="120"/>
        <w:ind w:left="720"/>
        <w:jc w:val="both"/>
        <w:rPr>
          <w:sz w:val="23"/>
          <w:szCs w:val="23"/>
        </w:rPr>
      </w:pPr>
      <w:r w:rsidRPr="003444EE">
        <w:rPr>
          <w:sz w:val="23"/>
          <w:szCs w:val="23"/>
        </w:rPr>
        <w:t xml:space="preserve">The Budget Officer shall be authorized to reallocate any appropriation within departments.  </w:t>
      </w:r>
    </w:p>
    <w:p w14:paraId="0A3F6A21" w14:textId="5083918F" w:rsidR="007C1482" w:rsidRPr="008A183E" w:rsidRDefault="007C1482" w:rsidP="007D5E79">
      <w:pPr>
        <w:numPr>
          <w:ilvl w:val="0"/>
          <w:numId w:val="1"/>
        </w:numPr>
        <w:tabs>
          <w:tab w:val="clear" w:pos="1440"/>
          <w:tab w:val="num" w:pos="720"/>
        </w:tabs>
        <w:spacing w:after="120"/>
        <w:ind w:left="720"/>
        <w:jc w:val="both"/>
        <w:rPr>
          <w:sz w:val="23"/>
          <w:szCs w:val="23"/>
        </w:rPr>
      </w:pPr>
      <w:r w:rsidRPr="003444EE">
        <w:rPr>
          <w:sz w:val="23"/>
          <w:szCs w:val="23"/>
        </w:rPr>
        <w:t>The Budget Officer shall be authorized to execute inter</w:t>
      </w:r>
      <w:r w:rsidR="00EE3A5C">
        <w:rPr>
          <w:sz w:val="23"/>
          <w:szCs w:val="23"/>
        </w:rPr>
        <w:t>-</w:t>
      </w:r>
      <w:r w:rsidRPr="003444EE">
        <w:rPr>
          <w:sz w:val="23"/>
          <w:szCs w:val="23"/>
        </w:rPr>
        <w:t xml:space="preserve">fund and interdepartmental transfers in emergency situations.  Notification of all such transfers shall be made to the Board of Commissioners at the next meeting following the transfer. </w:t>
      </w:r>
    </w:p>
    <w:p w14:paraId="3DD71CC0" w14:textId="282DC601" w:rsidR="007C1482" w:rsidRDefault="007C1482" w:rsidP="007C1482">
      <w:pPr>
        <w:jc w:val="both"/>
        <w:rPr>
          <w:sz w:val="22"/>
          <w:szCs w:val="23"/>
        </w:rPr>
      </w:pPr>
    </w:p>
    <w:p w14:paraId="7F11DA1E" w14:textId="77777777" w:rsidR="00C01E42" w:rsidRPr="000B2130" w:rsidRDefault="00C01E42" w:rsidP="007C1482">
      <w:pPr>
        <w:jc w:val="both"/>
        <w:rPr>
          <w:sz w:val="22"/>
          <w:szCs w:val="23"/>
        </w:rPr>
      </w:pPr>
    </w:p>
    <w:p w14:paraId="0076C466" w14:textId="25F5F4E3" w:rsidR="007C1482" w:rsidRPr="00600D3A" w:rsidRDefault="007C1482" w:rsidP="00600D3A">
      <w:pPr>
        <w:rPr>
          <w:b/>
          <w:caps/>
          <w:sz w:val="23"/>
          <w:szCs w:val="23"/>
        </w:rPr>
      </w:pPr>
      <w:r w:rsidRPr="00600D3A">
        <w:rPr>
          <w:b/>
          <w:caps/>
          <w:sz w:val="23"/>
          <w:szCs w:val="23"/>
        </w:rPr>
        <w:t>Section 7</w:t>
      </w:r>
      <w:r w:rsidRPr="00600D3A">
        <w:rPr>
          <w:b/>
          <w:caps/>
          <w:sz w:val="23"/>
          <w:szCs w:val="23"/>
        </w:rPr>
        <w:tab/>
      </w:r>
      <w:r w:rsidRPr="00600D3A">
        <w:rPr>
          <w:b/>
          <w:caps/>
          <w:sz w:val="23"/>
          <w:szCs w:val="23"/>
        </w:rPr>
        <w:tab/>
        <w:t>Re-appropriation of Fun</w:t>
      </w:r>
      <w:r w:rsidR="00587656">
        <w:rPr>
          <w:b/>
          <w:caps/>
          <w:sz w:val="23"/>
          <w:szCs w:val="23"/>
        </w:rPr>
        <w:t>d</w:t>
      </w:r>
      <w:r w:rsidR="00D25AA3">
        <w:rPr>
          <w:b/>
          <w:caps/>
          <w:sz w:val="23"/>
          <w:szCs w:val="23"/>
        </w:rPr>
        <w:t>s Encumbered in Fiscal Year 2023</w:t>
      </w:r>
    </w:p>
    <w:p w14:paraId="67593DF1" w14:textId="77777777" w:rsidR="007C1482" w:rsidRPr="00093194" w:rsidRDefault="007C1482" w:rsidP="007C1482">
      <w:pPr>
        <w:jc w:val="both"/>
        <w:rPr>
          <w:b/>
          <w:sz w:val="16"/>
          <w:szCs w:val="23"/>
        </w:rPr>
      </w:pPr>
    </w:p>
    <w:p w14:paraId="65AA2BEE" w14:textId="6731724F" w:rsidR="007C1482" w:rsidRDefault="007C1482" w:rsidP="007D5E79">
      <w:pPr>
        <w:spacing w:after="120"/>
        <w:jc w:val="both"/>
        <w:rPr>
          <w:sz w:val="23"/>
          <w:szCs w:val="23"/>
        </w:rPr>
      </w:pPr>
      <w:r w:rsidRPr="00853E0A">
        <w:rPr>
          <w:sz w:val="23"/>
          <w:szCs w:val="23"/>
        </w:rPr>
        <w:t>Operating funds</w:t>
      </w:r>
      <w:r>
        <w:rPr>
          <w:sz w:val="23"/>
          <w:szCs w:val="23"/>
        </w:rPr>
        <w:t xml:space="preserve"> encumbered by an outstanding p</w:t>
      </w:r>
      <w:r w:rsidR="00587656">
        <w:rPr>
          <w:sz w:val="23"/>
          <w:szCs w:val="23"/>
        </w:rPr>
        <w:t>u</w:t>
      </w:r>
      <w:r w:rsidR="00D25AA3">
        <w:rPr>
          <w:sz w:val="23"/>
          <w:szCs w:val="23"/>
        </w:rPr>
        <w:t>rchase order as of June 30, 2023</w:t>
      </w:r>
      <w:r>
        <w:rPr>
          <w:sz w:val="23"/>
          <w:szCs w:val="23"/>
        </w:rPr>
        <w:t xml:space="preserve"> are hereby re-appropriated to Fiscal Year 20</w:t>
      </w:r>
      <w:r w:rsidR="00D25AA3">
        <w:rPr>
          <w:sz w:val="23"/>
          <w:szCs w:val="23"/>
        </w:rPr>
        <w:t>24</w:t>
      </w:r>
      <w:r>
        <w:rPr>
          <w:sz w:val="23"/>
          <w:szCs w:val="23"/>
        </w:rPr>
        <w:t xml:space="preserve">.  Re-appropriation will be by a budget amendment at </w:t>
      </w:r>
      <w:r w:rsidR="00597350">
        <w:rPr>
          <w:sz w:val="23"/>
          <w:szCs w:val="23"/>
        </w:rPr>
        <w:t xml:space="preserve">the </w:t>
      </w:r>
      <w:r w:rsidR="00DD3820">
        <w:rPr>
          <w:sz w:val="23"/>
          <w:szCs w:val="23"/>
        </w:rPr>
        <w:t xml:space="preserve">August </w:t>
      </w:r>
      <w:r w:rsidR="00EE3A5C">
        <w:rPr>
          <w:sz w:val="23"/>
          <w:szCs w:val="23"/>
        </w:rPr>
        <w:t>1</w:t>
      </w:r>
      <w:r w:rsidR="00DD3820">
        <w:rPr>
          <w:sz w:val="23"/>
          <w:szCs w:val="23"/>
        </w:rPr>
        <w:t>, 202</w:t>
      </w:r>
      <w:r w:rsidR="00D25AA3">
        <w:rPr>
          <w:sz w:val="23"/>
          <w:szCs w:val="23"/>
        </w:rPr>
        <w:t>3</w:t>
      </w:r>
      <w:r w:rsidR="0028198C">
        <w:rPr>
          <w:sz w:val="23"/>
          <w:szCs w:val="23"/>
        </w:rPr>
        <w:t xml:space="preserve"> </w:t>
      </w:r>
      <w:r>
        <w:rPr>
          <w:sz w:val="23"/>
          <w:szCs w:val="23"/>
        </w:rPr>
        <w:t>Board of Commissioners</w:t>
      </w:r>
      <w:r w:rsidR="00597350">
        <w:rPr>
          <w:sz w:val="23"/>
          <w:szCs w:val="23"/>
        </w:rPr>
        <w:t>’</w:t>
      </w:r>
      <w:r>
        <w:rPr>
          <w:sz w:val="23"/>
          <w:szCs w:val="23"/>
        </w:rPr>
        <w:t xml:space="preserve"> meeting</w:t>
      </w:r>
      <w:r w:rsidR="00DD3820">
        <w:rPr>
          <w:sz w:val="23"/>
          <w:szCs w:val="23"/>
        </w:rPr>
        <w:t xml:space="preserve"> in Fiscal Year 202</w:t>
      </w:r>
      <w:r w:rsidR="00D25AA3">
        <w:rPr>
          <w:sz w:val="23"/>
          <w:szCs w:val="23"/>
        </w:rPr>
        <w:t>4</w:t>
      </w:r>
      <w:r w:rsidR="0028198C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4C64258C" w14:textId="07BAEC72" w:rsidR="007C1482" w:rsidRDefault="007C1482" w:rsidP="007C1482">
      <w:pPr>
        <w:jc w:val="both"/>
        <w:rPr>
          <w:sz w:val="22"/>
          <w:szCs w:val="23"/>
        </w:rPr>
      </w:pPr>
    </w:p>
    <w:p w14:paraId="290D8D10" w14:textId="77777777" w:rsidR="00C01E42" w:rsidRPr="000B2130" w:rsidRDefault="00C01E42" w:rsidP="007C1482">
      <w:pPr>
        <w:jc w:val="both"/>
        <w:rPr>
          <w:sz w:val="22"/>
          <w:szCs w:val="23"/>
        </w:rPr>
      </w:pPr>
    </w:p>
    <w:p w14:paraId="39014EC4" w14:textId="77777777" w:rsidR="007C1482" w:rsidRPr="00600D3A" w:rsidRDefault="007C1482" w:rsidP="00600D3A">
      <w:pPr>
        <w:rPr>
          <w:b/>
          <w:caps/>
          <w:sz w:val="23"/>
          <w:szCs w:val="23"/>
        </w:rPr>
      </w:pPr>
      <w:r w:rsidRPr="00600D3A">
        <w:rPr>
          <w:b/>
          <w:caps/>
          <w:sz w:val="23"/>
          <w:szCs w:val="23"/>
        </w:rPr>
        <w:t>Section 8</w:t>
      </w:r>
      <w:r w:rsidRPr="00600D3A">
        <w:rPr>
          <w:b/>
          <w:caps/>
          <w:sz w:val="23"/>
          <w:szCs w:val="23"/>
        </w:rPr>
        <w:tab/>
      </w:r>
      <w:r w:rsidRPr="00600D3A">
        <w:rPr>
          <w:b/>
          <w:caps/>
          <w:sz w:val="23"/>
          <w:szCs w:val="23"/>
        </w:rPr>
        <w:tab/>
        <w:t>Utilization of the Budget Ordinance</w:t>
      </w:r>
    </w:p>
    <w:p w14:paraId="0237860E" w14:textId="77777777" w:rsidR="007C1482" w:rsidRPr="00093194" w:rsidRDefault="007C1482" w:rsidP="007C1482">
      <w:pPr>
        <w:jc w:val="both"/>
        <w:rPr>
          <w:b/>
          <w:sz w:val="16"/>
          <w:szCs w:val="23"/>
        </w:rPr>
      </w:pPr>
    </w:p>
    <w:p w14:paraId="271E7A30" w14:textId="543A5CAC" w:rsidR="007C1482" w:rsidRPr="003444EE" w:rsidRDefault="007C1482" w:rsidP="007C1482">
      <w:pPr>
        <w:jc w:val="both"/>
        <w:rPr>
          <w:sz w:val="23"/>
          <w:szCs w:val="23"/>
        </w:rPr>
      </w:pPr>
      <w:r w:rsidRPr="003444EE">
        <w:rPr>
          <w:sz w:val="23"/>
          <w:szCs w:val="23"/>
        </w:rPr>
        <w:t>This ordinance shall be the basis of the financial plan for the City of Creedmoor municipal government during the f</w:t>
      </w:r>
      <w:r w:rsidR="00E109B3">
        <w:rPr>
          <w:sz w:val="23"/>
          <w:szCs w:val="23"/>
        </w:rPr>
        <w:t>iscal year beginning July 1, 202</w:t>
      </w:r>
      <w:r w:rsidR="00D25AA3">
        <w:rPr>
          <w:sz w:val="23"/>
          <w:szCs w:val="23"/>
        </w:rPr>
        <w:t>3</w:t>
      </w:r>
      <w:r w:rsidR="00EE3A5C">
        <w:rPr>
          <w:sz w:val="23"/>
          <w:szCs w:val="23"/>
        </w:rPr>
        <w:t xml:space="preserve"> </w:t>
      </w:r>
      <w:r w:rsidRPr="003444EE">
        <w:rPr>
          <w:sz w:val="23"/>
          <w:szCs w:val="23"/>
        </w:rPr>
        <w:t>and ending June 30, 20</w:t>
      </w:r>
      <w:r w:rsidR="00DD3820">
        <w:rPr>
          <w:sz w:val="23"/>
          <w:szCs w:val="23"/>
        </w:rPr>
        <w:t>2</w:t>
      </w:r>
      <w:r w:rsidR="00D25AA3">
        <w:rPr>
          <w:sz w:val="23"/>
          <w:szCs w:val="23"/>
        </w:rPr>
        <w:t>4</w:t>
      </w:r>
      <w:r w:rsidRPr="003444EE">
        <w:rPr>
          <w:sz w:val="23"/>
          <w:szCs w:val="23"/>
        </w:rPr>
        <w:t xml:space="preserve">.  The Budget Officer shall administer the Annual Operating Budget and shall </w:t>
      </w:r>
      <w:r w:rsidR="007D5E79">
        <w:rPr>
          <w:sz w:val="23"/>
          <w:szCs w:val="23"/>
        </w:rPr>
        <w:t>e</w:t>
      </w:r>
      <w:r w:rsidRPr="003444EE">
        <w:rPr>
          <w:sz w:val="23"/>
          <w:szCs w:val="23"/>
        </w:rPr>
        <w:t xml:space="preserve">nsure that operating officials are provided guidance and sufficient details to implement their appropriate portion of the budget.  </w:t>
      </w:r>
    </w:p>
    <w:p w14:paraId="574258A2" w14:textId="77777777" w:rsidR="007C1482" w:rsidRPr="00093194" w:rsidRDefault="007C1482" w:rsidP="007C1482">
      <w:pPr>
        <w:jc w:val="both"/>
        <w:rPr>
          <w:sz w:val="16"/>
          <w:szCs w:val="23"/>
        </w:rPr>
      </w:pPr>
    </w:p>
    <w:p w14:paraId="274F1D7D" w14:textId="77777777" w:rsidR="007C1482" w:rsidRPr="003444EE" w:rsidRDefault="007C1482" w:rsidP="007C1482">
      <w:pPr>
        <w:jc w:val="both"/>
        <w:rPr>
          <w:sz w:val="23"/>
          <w:szCs w:val="23"/>
        </w:rPr>
      </w:pPr>
      <w:r w:rsidRPr="003444EE">
        <w:rPr>
          <w:sz w:val="23"/>
          <w:szCs w:val="23"/>
        </w:rPr>
        <w:t xml:space="preserve">The Finance </w:t>
      </w:r>
      <w:r>
        <w:rPr>
          <w:sz w:val="23"/>
          <w:szCs w:val="23"/>
        </w:rPr>
        <w:t>Director</w:t>
      </w:r>
      <w:r w:rsidRPr="003444EE">
        <w:rPr>
          <w:sz w:val="23"/>
          <w:szCs w:val="23"/>
        </w:rPr>
        <w:t xml:space="preserve"> shall establish and maintain all financial records, which are in accordance with this ordinance, and in accordance with the appropriate state statutes of the State of North Carolina.  </w:t>
      </w:r>
    </w:p>
    <w:p w14:paraId="212B07B3" w14:textId="037B6D6E" w:rsidR="007C1482" w:rsidRDefault="007C1482" w:rsidP="007C1482">
      <w:pPr>
        <w:jc w:val="both"/>
        <w:rPr>
          <w:sz w:val="20"/>
        </w:rPr>
      </w:pPr>
    </w:p>
    <w:p w14:paraId="3121C8BD" w14:textId="77777777" w:rsidR="00550561" w:rsidRPr="000B2130" w:rsidRDefault="00550561" w:rsidP="007C1482">
      <w:pPr>
        <w:jc w:val="both"/>
        <w:rPr>
          <w:sz w:val="20"/>
        </w:rPr>
      </w:pPr>
    </w:p>
    <w:p w14:paraId="0AD315DA" w14:textId="755860C1" w:rsidR="007C1482" w:rsidRPr="003444EE" w:rsidRDefault="007C1482" w:rsidP="007C1482">
      <w:pPr>
        <w:jc w:val="both"/>
        <w:rPr>
          <w:sz w:val="23"/>
          <w:szCs w:val="23"/>
        </w:rPr>
      </w:pPr>
      <w:r w:rsidRPr="003444EE">
        <w:rPr>
          <w:sz w:val="23"/>
          <w:szCs w:val="23"/>
        </w:rPr>
        <w:t>Adopted this</w:t>
      </w:r>
      <w:r>
        <w:rPr>
          <w:sz w:val="23"/>
          <w:szCs w:val="23"/>
        </w:rPr>
        <w:t xml:space="preserve"> </w:t>
      </w:r>
      <w:r w:rsidR="00D25AA3">
        <w:rPr>
          <w:sz w:val="23"/>
          <w:szCs w:val="23"/>
        </w:rPr>
        <w:t>6</w:t>
      </w:r>
      <w:r w:rsidR="00EE3A5C" w:rsidRPr="00EE3A5C">
        <w:rPr>
          <w:sz w:val="23"/>
          <w:szCs w:val="23"/>
          <w:vertAlign w:val="superscript"/>
        </w:rPr>
        <w:t>th</w:t>
      </w:r>
      <w:r w:rsidR="00EE3A5C">
        <w:rPr>
          <w:sz w:val="23"/>
          <w:szCs w:val="23"/>
        </w:rPr>
        <w:t xml:space="preserve"> </w:t>
      </w:r>
      <w:r w:rsidRPr="003444EE">
        <w:rPr>
          <w:sz w:val="23"/>
          <w:szCs w:val="23"/>
        </w:rPr>
        <w:t>day of June</w:t>
      </w:r>
      <w:r>
        <w:rPr>
          <w:sz w:val="23"/>
          <w:szCs w:val="23"/>
        </w:rPr>
        <w:t>,</w:t>
      </w:r>
      <w:r w:rsidRPr="003444EE">
        <w:rPr>
          <w:sz w:val="23"/>
          <w:szCs w:val="23"/>
        </w:rPr>
        <w:t xml:space="preserve"> </w:t>
      </w:r>
      <w:r w:rsidR="00DD3820">
        <w:rPr>
          <w:sz w:val="23"/>
          <w:szCs w:val="23"/>
        </w:rPr>
        <w:t>202</w:t>
      </w:r>
      <w:r w:rsidR="00D25AA3">
        <w:rPr>
          <w:sz w:val="23"/>
          <w:szCs w:val="23"/>
        </w:rPr>
        <w:t>3</w:t>
      </w:r>
      <w:r w:rsidRPr="003444EE">
        <w:rPr>
          <w:sz w:val="23"/>
          <w:szCs w:val="23"/>
        </w:rPr>
        <w:t>.</w:t>
      </w:r>
    </w:p>
    <w:p w14:paraId="5EFA0C08" w14:textId="77777777" w:rsidR="007C1482" w:rsidRDefault="007C1482" w:rsidP="007C1482">
      <w:pPr>
        <w:jc w:val="both"/>
        <w:rPr>
          <w:sz w:val="36"/>
          <w:szCs w:val="23"/>
        </w:rPr>
      </w:pPr>
    </w:p>
    <w:p w14:paraId="39AC85D1" w14:textId="77777777" w:rsidR="007C1482" w:rsidRPr="00446D2B" w:rsidRDefault="007C1482" w:rsidP="007C1482">
      <w:pPr>
        <w:jc w:val="both"/>
        <w:rPr>
          <w:sz w:val="36"/>
          <w:szCs w:val="23"/>
        </w:rPr>
      </w:pPr>
    </w:p>
    <w:p w14:paraId="2A9686E2" w14:textId="77777777" w:rsidR="007C1482" w:rsidRPr="003444EE" w:rsidRDefault="007C1482" w:rsidP="007C1482">
      <w:pPr>
        <w:jc w:val="both"/>
        <w:rPr>
          <w:sz w:val="23"/>
          <w:szCs w:val="23"/>
        </w:rPr>
      </w:pPr>
      <w:r w:rsidRPr="003444EE">
        <w:rPr>
          <w:sz w:val="23"/>
          <w:szCs w:val="23"/>
        </w:rPr>
        <w:t>_______________________</w:t>
      </w:r>
      <w:r w:rsidR="007D5E79">
        <w:rPr>
          <w:sz w:val="23"/>
          <w:szCs w:val="23"/>
        </w:rPr>
        <w:t>_______</w:t>
      </w:r>
      <w:r w:rsidRPr="003444EE">
        <w:rPr>
          <w:sz w:val="23"/>
          <w:szCs w:val="23"/>
        </w:rPr>
        <w:t xml:space="preserve">___ </w:t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Pr="003444EE">
        <w:rPr>
          <w:sz w:val="23"/>
          <w:szCs w:val="23"/>
        </w:rPr>
        <w:tab/>
      </w:r>
      <w:r w:rsidR="004C251A" w:rsidRPr="003444EE">
        <w:rPr>
          <w:sz w:val="23"/>
          <w:szCs w:val="23"/>
        </w:rPr>
        <w:t>_______________________</w:t>
      </w:r>
      <w:r w:rsidR="004C251A">
        <w:rPr>
          <w:sz w:val="23"/>
          <w:szCs w:val="23"/>
        </w:rPr>
        <w:t>_______</w:t>
      </w:r>
      <w:r w:rsidR="004C251A" w:rsidRPr="003444EE">
        <w:rPr>
          <w:sz w:val="23"/>
          <w:szCs w:val="23"/>
        </w:rPr>
        <w:t xml:space="preserve">___ </w:t>
      </w:r>
    </w:p>
    <w:p w14:paraId="6BC14B6A" w14:textId="60013FB6" w:rsidR="007C1482" w:rsidRPr="003444EE" w:rsidRDefault="00D25AA3" w:rsidP="007C1482">
      <w:pPr>
        <w:rPr>
          <w:sz w:val="23"/>
          <w:szCs w:val="23"/>
        </w:rPr>
      </w:pPr>
      <w:r>
        <w:rPr>
          <w:sz w:val="23"/>
          <w:szCs w:val="23"/>
        </w:rPr>
        <w:t>Michael Turner</w:t>
      </w:r>
      <w:r w:rsidR="00DD3820">
        <w:rPr>
          <w:sz w:val="23"/>
          <w:szCs w:val="23"/>
        </w:rPr>
        <w:tab/>
      </w:r>
      <w:r w:rsidR="00DD3820">
        <w:rPr>
          <w:sz w:val="23"/>
          <w:szCs w:val="23"/>
        </w:rPr>
        <w:tab/>
      </w:r>
      <w:r w:rsidR="007C1482">
        <w:rPr>
          <w:sz w:val="23"/>
          <w:szCs w:val="23"/>
        </w:rPr>
        <w:tab/>
      </w:r>
      <w:r w:rsidR="007C1482">
        <w:rPr>
          <w:sz w:val="23"/>
          <w:szCs w:val="23"/>
        </w:rPr>
        <w:tab/>
      </w:r>
      <w:r w:rsidR="007C1482">
        <w:rPr>
          <w:sz w:val="23"/>
          <w:szCs w:val="23"/>
        </w:rPr>
        <w:tab/>
      </w:r>
      <w:r w:rsidR="007C148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C1482">
        <w:rPr>
          <w:sz w:val="23"/>
          <w:szCs w:val="23"/>
        </w:rPr>
        <w:t>Robert V. Wheeler</w:t>
      </w:r>
      <w:r w:rsidR="007C1482">
        <w:rPr>
          <w:sz w:val="23"/>
          <w:szCs w:val="23"/>
        </w:rPr>
        <w:br/>
      </w:r>
      <w:r w:rsidR="00ED5AF6">
        <w:rPr>
          <w:sz w:val="23"/>
          <w:szCs w:val="23"/>
        </w:rPr>
        <w:t>City Manager</w:t>
      </w:r>
      <w:r w:rsidR="00ED5AF6">
        <w:rPr>
          <w:sz w:val="23"/>
          <w:szCs w:val="23"/>
        </w:rPr>
        <w:tab/>
      </w:r>
      <w:r w:rsidR="00ED5AF6">
        <w:rPr>
          <w:sz w:val="23"/>
          <w:szCs w:val="23"/>
        </w:rPr>
        <w:tab/>
      </w:r>
      <w:r w:rsidR="00ED5AF6">
        <w:rPr>
          <w:sz w:val="23"/>
          <w:szCs w:val="23"/>
        </w:rPr>
        <w:tab/>
      </w:r>
      <w:r w:rsidR="007C1482" w:rsidRPr="003444EE">
        <w:rPr>
          <w:sz w:val="23"/>
          <w:szCs w:val="23"/>
        </w:rPr>
        <w:tab/>
      </w:r>
      <w:r w:rsidR="007C1482">
        <w:rPr>
          <w:sz w:val="23"/>
          <w:szCs w:val="23"/>
        </w:rPr>
        <w:tab/>
      </w:r>
      <w:r w:rsidR="007C148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C1482">
        <w:rPr>
          <w:sz w:val="23"/>
          <w:szCs w:val="23"/>
        </w:rPr>
        <w:t>Mayor</w:t>
      </w:r>
      <w:r w:rsidR="007C1482" w:rsidRPr="003444EE">
        <w:rPr>
          <w:sz w:val="23"/>
          <w:szCs w:val="23"/>
        </w:rPr>
        <w:tab/>
      </w:r>
      <w:r w:rsidR="007C1482">
        <w:rPr>
          <w:sz w:val="23"/>
          <w:szCs w:val="23"/>
        </w:rPr>
        <w:tab/>
      </w:r>
    </w:p>
    <w:p w14:paraId="71770E00" w14:textId="77777777" w:rsidR="007C1482" w:rsidRDefault="007C1482" w:rsidP="007C1482">
      <w:pPr>
        <w:rPr>
          <w:sz w:val="23"/>
          <w:szCs w:val="23"/>
        </w:rPr>
      </w:pPr>
      <w:r w:rsidRPr="003444EE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     </w:t>
      </w:r>
    </w:p>
    <w:p w14:paraId="7F6116CC" w14:textId="781EC1D7" w:rsidR="007C1482" w:rsidRDefault="007C1482" w:rsidP="007C1482">
      <w:pPr>
        <w:rPr>
          <w:sz w:val="23"/>
          <w:szCs w:val="23"/>
        </w:rPr>
      </w:pPr>
    </w:p>
    <w:p w14:paraId="4EFF4460" w14:textId="31EEE6AD" w:rsidR="00550561" w:rsidRDefault="00550561" w:rsidP="007C1482">
      <w:pPr>
        <w:rPr>
          <w:sz w:val="23"/>
          <w:szCs w:val="23"/>
        </w:rPr>
      </w:pPr>
    </w:p>
    <w:p w14:paraId="35143F7C" w14:textId="77777777" w:rsidR="00550561" w:rsidRPr="004A1155" w:rsidRDefault="00550561" w:rsidP="007C1482">
      <w:pPr>
        <w:rPr>
          <w:sz w:val="23"/>
          <w:szCs w:val="23"/>
        </w:rPr>
      </w:pPr>
    </w:p>
    <w:p w14:paraId="4AB4999A" w14:textId="77777777" w:rsidR="007C1482" w:rsidRDefault="007C1482" w:rsidP="007C1482">
      <w:pPr>
        <w:rPr>
          <w:sz w:val="23"/>
          <w:szCs w:val="23"/>
        </w:rPr>
      </w:pPr>
      <w:r>
        <w:rPr>
          <w:sz w:val="23"/>
          <w:szCs w:val="23"/>
        </w:rPr>
        <w:t>ATTEST:</w:t>
      </w:r>
    </w:p>
    <w:p w14:paraId="0D758EC7" w14:textId="77777777" w:rsidR="007C1482" w:rsidRPr="00446D2B" w:rsidRDefault="007C1482" w:rsidP="007C1482">
      <w:pPr>
        <w:rPr>
          <w:sz w:val="4"/>
          <w:szCs w:val="23"/>
        </w:rPr>
      </w:pPr>
    </w:p>
    <w:p w14:paraId="71F315FF" w14:textId="77777777" w:rsidR="007C1482" w:rsidRDefault="007C1482" w:rsidP="007C1482">
      <w:pPr>
        <w:rPr>
          <w:sz w:val="23"/>
          <w:szCs w:val="23"/>
        </w:rPr>
      </w:pPr>
    </w:p>
    <w:p w14:paraId="159FD033" w14:textId="77777777" w:rsidR="007C1482" w:rsidRDefault="007C1482" w:rsidP="007C1482">
      <w:pPr>
        <w:rPr>
          <w:sz w:val="23"/>
          <w:szCs w:val="23"/>
        </w:rPr>
      </w:pPr>
    </w:p>
    <w:p w14:paraId="2F02F20B" w14:textId="77777777" w:rsidR="007C1482" w:rsidRDefault="007C1482" w:rsidP="007C1482">
      <w:pPr>
        <w:rPr>
          <w:sz w:val="23"/>
          <w:szCs w:val="23"/>
        </w:rPr>
      </w:pPr>
      <w:r>
        <w:rPr>
          <w:sz w:val="23"/>
          <w:szCs w:val="23"/>
        </w:rPr>
        <w:t>____________________________</w:t>
      </w:r>
    </w:p>
    <w:p w14:paraId="1F0C6EB5" w14:textId="43C26134" w:rsidR="007C1482" w:rsidRPr="003444EE" w:rsidRDefault="00EE3A5C" w:rsidP="007C1482">
      <w:pPr>
        <w:rPr>
          <w:sz w:val="23"/>
          <w:szCs w:val="23"/>
        </w:rPr>
      </w:pPr>
      <w:r>
        <w:rPr>
          <w:sz w:val="23"/>
          <w:szCs w:val="23"/>
        </w:rPr>
        <w:t>Barbara Rouse</w:t>
      </w:r>
      <w:r w:rsidR="00A32998">
        <w:rPr>
          <w:sz w:val="23"/>
          <w:szCs w:val="23"/>
        </w:rPr>
        <w:t xml:space="preserve">, </w:t>
      </w:r>
      <w:r w:rsidR="007C1482">
        <w:rPr>
          <w:sz w:val="23"/>
          <w:szCs w:val="23"/>
        </w:rPr>
        <w:t>City Clerk</w:t>
      </w:r>
    </w:p>
    <w:p w14:paraId="3AFFE002" w14:textId="77777777" w:rsidR="00F07E1A" w:rsidRDefault="00F07E1A" w:rsidP="00462772">
      <w:pPr>
        <w:jc w:val="center"/>
        <w:rPr>
          <w:b/>
          <w:bCs/>
          <w:color w:val="000000" w:themeColor="text1"/>
          <w:szCs w:val="32"/>
        </w:rPr>
      </w:pPr>
    </w:p>
    <w:sectPr w:rsidR="00F07E1A" w:rsidSect="000D372C">
      <w:type w:val="continuous"/>
      <w:pgSz w:w="12240" w:h="15840" w:code="1"/>
      <w:pgMar w:top="1152" w:right="1152" w:bottom="576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12A54" w14:textId="77777777" w:rsidR="007C1482" w:rsidRDefault="007C1482" w:rsidP="007C1482">
      <w:r>
        <w:separator/>
      </w:r>
    </w:p>
  </w:endnote>
  <w:endnote w:type="continuationSeparator" w:id="0">
    <w:p w14:paraId="1990A787" w14:textId="77777777" w:rsidR="007C1482" w:rsidRDefault="007C1482" w:rsidP="007C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CAECF" w14:textId="77777777" w:rsidR="008F59CD" w:rsidRDefault="008F5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E7CA2" w14:textId="5906A08F" w:rsidR="006E689D" w:rsidRPr="00C704B4" w:rsidRDefault="006E689D">
    <w:pPr>
      <w:pStyle w:val="Footer"/>
      <w:pBdr>
        <w:top w:val="single" w:sz="4" w:space="1" w:color="D9D9D9" w:themeColor="background1" w:themeShade="D9"/>
      </w:pBdr>
      <w:jc w:val="right"/>
      <w:rPr>
        <w:sz w:val="20"/>
      </w:rPr>
    </w:pPr>
    <w:r w:rsidRPr="00C704B4">
      <w:rPr>
        <w:sz w:val="20"/>
      </w:rPr>
      <w:t xml:space="preserve">City of Creedmoor// </w:t>
    </w:r>
    <w:r w:rsidR="006763D5" w:rsidRPr="00C704B4">
      <w:rPr>
        <w:sz w:val="20"/>
      </w:rPr>
      <w:t xml:space="preserve">Proposed </w:t>
    </w:r>
    <w:r w:rsidRPr="00C704B4">
      <w:rPr>
        <w:sz w:val="20"/>
      </w:rPr>
      <w:t>Annual Budget Ordinance, FY</w:t>
    </w:r>
    <w:r w:rsidR="00426AAE">
      <w:rPr>
        <w:sz w:val="20"/>
      </w:rPr>
      <w:t>24</w:t>
    </w:r>
  </w:p>
  <w:p w14:paraId="112FFA58" w14:textId="596F57D1" w:rsidR="006E689D" w:rsidRPr="006E689D" w:rsidRDefault="00E53130">
    <w:pPr>
      <w:pStyle w:val="Footer"/>
      <w:pBdr>
        <w:top w:val="single" w:sz="4" w:space="1" w:color="D9D9D9" w:themeColor="background1" w:themeShade="D9"/>
      </w:pBdr>
      <w:jc w:val="right"/>
      <w:rPr>
        <w:sz w:val="20"/>
      </w:rPr>
    </w:pPr>
    <w:sdt>
      <w:sdtPr>
        <w:rPr>
          <w:sz w:val="20"/>
        </w:rPr>
        <w:id w:val="199931126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C01E42" w:rsidRPr="00C01E42">
          <w:rPr>
            <w:sz w:val="20"/>
          </w:rPr>
          <w:fldChar w:fldCharType="begin"/>
        </w:r>
        <w:r w:rsidR="00C01E42" w:rsidRPr="00C01E42">
          <w:rPr>
            <w:sz w:val="20"/>
          </w:rPr>
          <w:instrText xml:space="preserve"> PAGE   \* MERGEFORMAT </w:instrText>
        </w:r>
        <w:r w:rsidR="00C01E42" w:rsidRPr="00C01E42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="00C01E42" w:rsidRPr="00C01E42">
          <w:rPr>
            <w:noProof/>
            <w:sz w:val="20"/>
          </w:rPr>
          <w:fldChar w:fldCharType="end"/>
        </w:r>
        <w:r w:rsidR="006E689D" w:rsidRPr="00C704B4">
          <w:rPr>
            <w:sz w:val="20"/>
          </w:rPr>
          <w:t xml:space="preserve"> | </w:t>
        </w:r>
        <w:r w:rsidR="006E689D" w:rsidRPr="00C704B4">
          <w:rPr>
            <w:color w:val="7F7F7F" w:themeColor="background1" w:themeShade="7F"/>
            <w:spacing w:val="60"/>
            <w:sz w:val="20"/>
          </w:rPr>
          <w:t>Page</w:t>
        </w:r>
      </w:sdtContent>
    </w:sdt>
  </w:p>
  <w:p w14:paraId="78A3AAE0" w14:textId="77777777" w:rsidR="007C1482" w:rsidRDefault="007C14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FA69D" w14:textId="77777777" w:rsidR="008F59CD" w:rsidRDefault="008F5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23CDE" w14:textId="77777777" w:rsidR="007C1482" w:rsidRDefault="007C1482" w:rsidP="007C1482">
      <w:r>
        <w:separator/>
      </w:r>
    </w:p>
  </w:footnote>
  <w:footnote w:type="continuationSeparator" w:id="0">
    <w:p w14:paraId="264A6F03" w14:textId="77777777" w:rsidR="007C1482" w:rsidRDefault="007C1482" w:rsidP="007C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B7EDD" w14:textId="77777777" w:rsidR="008F59CD" w:rsidRDefault="008F5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F430A" w14:textId="77777777" w:rsidR="008F59CD" w:rsidRDefault="008F59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8DADF" w14:textId="70E19E7D" w:rsidR="007C1482" w:rsidRDefault="006655C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0A43FC7" wp14:editId="182FAB3C">
              <wp:simplePos x="0" y="0"/>
              <wp:positionH relativeFrom="column">
                <wp:posOffset>5105400</wp:posOffset>
              </wp:positionH>
              <wp:positionV relativeFrom="paragraph">
                <wp:posOffset>-135255</wp:posOffset>
              </wp:positionV>
              <wp:extent cx="1066800" cy="352425"/>
              <wp:effectExtent l="0" t="0" r="19050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24B2B" w14:textId="7F216AFB" w:rsidR="006655C1" w:rsidRPr="006655C1" w:rsidRDefault="008150CD" w:rsidP="006655C1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2023-</w:t>
                          </w:r>
                          <w:r w:rsidR="00A556EA">
                            <w:rPr>
                              <w:b/>
                              <w:sz w:val="28"/>
                            </w:rPr>
                            <w:tab/>
                          </w:r>
                          <w:r w:rsidR="00E53130">
                            <w:rPr>
                              <w:b/>
                              <w:sz w:val="28"/>
                            </w:rPr>
                            <w:t>O-03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43F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02pt;margin-top:-10.65pt;width:84pt;height:27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">
              <v:textbox>
                <w:txbxContent>
                  <w:p w14:paraId="3F824B2B" w14:textId="7F216AFB" w:rsidR="006655C1" w:rsidRPr="006655C1" w:rsidRDefault="008150CD" w:rsidP="006655C1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2023-</w:t>
                    </w:r>
                    <w:r w:rsidR="00A556EA">
                      <w:rPr>
                        <w:b/>
                        <w:sz w:val="28"/>
                      </w:rPr>
                      <w:tab/>
                    </w:r>
                    <w:r w:rsidR="00E53130">
                      <w:rPr>
                        <w:b/>
                        <w:sz w:val="28"/>
                      </w:rPr>
                      <w:t>O-03</w:t>
                    </w: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612E4"/>
    <w:multiLevelType w:val="hybridMultilevel"/>
    <w:tmpl w:val="C636BFD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B7"/>
    <w:rsid w:val="00006C19"/>
    <w:rsid w:val="0001177B"/>
    <w:rsid w:val="000149A4"/>
    <w:rsid w:val="000721A1"/>
    <w:rsid w:val="000B61B0"/>
    <w:rsid w:val="000D372C"/>
    <w:rsid w:val="000E2CA7"/>
    <w:rsid w:val="00106231"/>
    <w:rsid w:val="00112B5A"/>
    <w:rsid w:val="00115154"/>
    <w:rsid w:val="0011745A"/>
    <w:rsid w:val="00126609"/>
    <w:rsid w:val="001308F2"/>
    <w:rsid w:val="0013450F"/>
    <w:rsid w:val="00182A46"/>
    <w:rsid w:val="001906EB"/>
    <w:rsid w:val="00195DC6"/>
    <w:rsid w:val="001A312E"/>
    <w:rsid w:val="001C11A6"/>
    <w:rsid w:val="002063B6"/>
    <w:rsid w:val="002661C9"/>
    <w:rsid w:val="002662CE"/>
    <w:rsid w:val="00274BF6"/>
    <w:rsid w:val="0028198C"/>
    <w:rsid w:val="002A2162"/>
    <w:rsid w:val="002B3A1E"/>
    <w:rsid w:val="002B561F"/>
    <w:rsid w:val="002E7B91"/>
    <w:rsid w:val="00326E3E"/>
    <w:rsid w:val="0034385E"/>
    <w:rsid w:val="00345C98"/>
    <w:rsid w:val="00365D20"/>
    <w:rsid w:val="003C590A"/>
    <w:rsid w:val="003D1688"/>
    <w:rsid w:val="00417D41"/>
    <w:rsid w:val="00426AAE"/>
    <w:rsid w:val="0044643B"/>
    <w:rsid w:val="004542C0"/>
    <w:rsid w:val="00462772"/>
    <w:rsid w:val="00465E13"/>
    <w:rsid w:val="00483FCD"/>
    <w:rsid w:val="00486EB7"/>
    <w:rsid w:val="004B0B16"/>
    <w:rsid w:val="004C251A"/>
    <w:rsid w:val="004D587B"/>
    <w:rsid w:val="004D792D"/>
    <w:rsid w:val="004E7952"/>
    <w:rsid w:val="005048C6"/>
    <w:rsid w:val="0052557C"/>
    <w:rsid w:val="00550561"/>
    <w:rsid w:val="005569E9"/>
    <w:rsid w:val="0057684E"/>
    <w:rsid w:val="00587656"/>
    <w:rsid w:val="005914E7"/>
    <w:rsid w:val="00595878"/>
    <w:rsid w:val="00597350"/>
    <w:rsid w:val="005C5139"/>
    <w:rsid w:val="005D4AF4"/>
    <w:rsid w:val="005E7B66"/>
    <w:rsid w:val="005F2743"/>
    <w:rsid w:val="005F6555"/>
    <w:rsid w:val="00600A3E"/>
    <w:rsid w:val="00600D3A"/>
    <w:rsid w:val="006655C1"/>
    <w:rsid w:val="00674B9B"/>
    <w:rsid w:val="006763D5"/>
    <w:rsid w:val="006A283F"/>
    <w:rsid w:val="006E689D"/>
    <w:rsid w:val="006E6BD2"/>
    <w:rsid w:val="006E6D11"/>
    <w:rsid w:val="007032AA"/>
    <w:rsid w:val="00710EAB"/>
    <w:rsid w:val="007210CD"/>
    <w:rsid w:val="00734B25"/>
    <w:rsid w:val="00760D92"/>
    <w:rsid w:val="00763973"/>
    <w:rsid w:val="007705BD"/>
    <w:rsid w:val="00774806"/>
    <w:rsid w:val="007A657F"/>
    <w:rsid w:val="007C1482"/>
    <w:rsid w:val="007D5E79"/>
    <w:rsid w:val="007F7782"/>
    <w:rsid w:val="00807087"/>
    <w:rsid w:val="008150CD"/>
    <w:rsid w:val="00825A59"/>
    <w:rsid w:val="00827338"/>
    <w:rsid w:val="00843FE5"/>
    <w:rsid w:val="008469ED"/>
    <w:rsid w:val="008536DE"/>
    <w:rsid w:val="00867181"/>
    <w:rsid w:val="00891780"/>
    <w:rsid w:val="00892925"/>
    <w:rsid w:val="008975A3"/>
    <w:rsid w:val="008A7140"/>
    <w:rsid w:val="008F59CD"/>
    <w:rsid w:val="008F5BC6"/>
    <w:rsid w:val="009143AB"/>
    <w:rsid w:val="00915C39"/>
    <w:rsid w:val="009217C5"/>
    <w:rsid w:val="00926575"/>
    <w:rsid w:val="00937130"/>
    <w:rsid w:val="00946584"/>
    <w:rsid w:val="0098055C"/>
    <w:rsid w:val="009C3F8A"/>
    <w:rsid w:val="009F6811"/>
    <w:rsid w:val="00A32998"/>
    <w:rsid w:val="00A40111"/>
    <w:rsid w:val="00A42FD1"/>
    <w:rsid w:val="00A556EA"/>
    <w:rsid w:val="00A85B67"/>
    <w:rsid w:val="00A9423D"/>
    <w:rsid w:val="00A95187"/>
    <w:rsid w:val="00AA62B1"/>
    <w:rsid w:val="00AB1124"/>
    <w:rsid w:val="00AB702C"/>
    <w:rsid w:val="00AC469C"/>
    <w:rsid w:val="00AC5479"/>
    <w:rsid w:val="00AD0AC9"/>
    <w:rsid w:val="00B55A6D"/>
    <w:rsid w:val="00B62CB6"/>
    <w:rsid w:val="00B67617"/>
    <w:rsid w:val="00B71399"/>
    <w:rsid w:val="00BA553F"/>
    <w:rsid w:val="00BB65E0"/>
    <w:rsid w:val="00BC7012"/>
    <w:rsid w:val="00BE7CF8"/>
    <w:rsid w:val="00BF201A"/>
    <w:rsid w:val="00C01E42"/>
    <w:rsid w:val="00C070BA"/>
    <w:rsid w:val="00C26D08"/>
    <w:rsid w:val="00C455EA"/>
    <w:rsid w:val="00C549B3"/>
    <w:rsid w:val="00C704B4"/>
    <w:rsid w:val="00CA0C82"/>
    <w:rsid w:val="00CE5B6B"/>
    <w:rsid w:val="00CF749C"/>
    <w:rsid w:val="00D00201"/>
    <w:rsid w:val="00D073BD"/>
    <w:rsid w:val="00D25AA3"/>
    <w:rsid w:val="00D32143"/>
    <w:rsid w:val="00D82785"/>
    <w:rsid w:val="00DA1569"/>
    <w:rsid w:val="00DA190A"/>
    <w:rsid w:val="00DB7057"/>
    <w:rsid w:val="00DC4107"/>
    <w:rsid w:val="00DD2C78"/>
    <w:rsid w:val="00DD3820"/>
    <w:rsid w:val="00DD6D47"/>
    <w:rsid w:val="00DD766E"/>
    <w:rsid w:val="00E109B3"/>
    <w:rsid w:val="00E22E1D"/>
    <w:rsid w:val="00E37448"/>
    <w:rsid w:val="00E37F08"/>
    <w:rsid w:val="00E43F19"/>
    <w:rsid w:val="00E53130"/>
    <w:rsid w:val="00E566E6"/>
    <w:rsid w:val="00E6480C"/>
    <w:rsid w:val="00E65262"/>
    <w:rsid w:val="00E6662D"/>
    <w:rsid w:val="00E77928"/>
    <w:rsid w:val="00E824F1"/>
    <w:rsid w:val="00EA7012"/>
    <w:rsid w:val="00ED5AF6"/>
    <w:rsid w:val="00EE3A5C"/>
    <w:rsid w:val="00F07E1A"/>
    <w:rsid w:val="00F2492C"/>
    <w:rsid w:val="00F25A2C"/>
    <w:rsid w:val="00F43756"/>
    <w:rsid w:val="00F60244"/>
    <w:rsid w:val="00F80765"/>
    <w:rsid w:val="00FA0214"/>
    <w:rsid w:val="00FA3810"/>
    <w:rsid w:val="00FB68DE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B982739"/>
  <w15:docId w15:val="{7ECEF059-6590-4723-AFA5-BFDD3D95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6E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1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9A4"/>
    <w:rPr>
      <w:rFonts w:ascii="Tahoma" w:hAnsi="Tahoma" w:cs="Tahoma"/>
      <w:sz w:val="16"/>
      <w:szCs w:val="16"/>
    </w:rPr>
  </w:style>
  <w:style w:type="paragraph" w:customStyle="1" w:styleId="Category">
    <w:name w:val="Category"/>
    <w:basedOn w:val="Normal"/>
    <w:uiPriority w:val="1"/>
    <w:rsid w:val="009F6811"/>
    <w:pPr>
      <w:framePr w:hSpace="187" w:wrap="around" w:hAnchor="margin" w:xAlign="center" w:yAlign="top"/>
      <w:spacing w:after="200" w:line="276" w:lineRule="auto"/>
      <w:suppressOverlap/>
    </w:pPr>
    <w:rPr>
      <w:rFonts w:asciiTheme="minorHAnsi" w:eastAsiaTheme="minorEastAsia" w:hAnsiTheme="minorHAnsi" w:cstheme="minorBidi"/>
      <w:color w:val="808080" w:themeColor="background1" w:themeShade="80"/>
      <w:sz w:val="20"/>
      <w:szCs w:val="22"/>
    </w:rPr>
  </w:style>
  <w:style w:type="paragraph" w:customStyle="1" w:styleId="Entry">
    <w:name w:val="Entry"/>
    <w:basedOn w:val="Normal"/>
    <w:uiPriority w:val="1"/>
    <w:rsid w:val="009F6811"/>
    <w:pPr>
      <w:framePr w:hSpace="187" w:wrap="around" w:hAnchor="margin" w:xAlign="center" w:yAlign="top"/>
      <w:spacing w:after="200" w:line="276" w:lineRule="auto"/>
      <w:suppressOverlap/>
    </w:pPr>
    <w:rPr>
      <w:rFonts w:asciiTheme="minorHAnsi" w:eastAsiaTheme="minorEastAsia" w:hAnsiTheme="minorHAnsi" w:cstheme="minorBidi"/>
      <w:sz w:val="20"/>
      <w:szCs w:val="22"/>
    </w:rPr>
  </w:style>
  <w:style w:type="paragraph" w:styleId="NoSpacing">
    <w:name w:val="No Spacing"/>
    <w:basedOn w:val="Normal"/>
    <w:uiPriority w:val="1"/>
    <w:qFormat/>
    <w:rsid w:val="009F6811"/>
    <w:rPr>
      <w:rFonts w:asciiTheme="minorHAnsi" w:eastAsiaTheme="minorEastAsia" w:hAnsiTheme="minorHAnsi" w:cstheme="minorBidi"/>
      <w:sz w:val="20"/>
      <w:szCs w:val="22"/>
    </w:rPr>
  </w:style>
  <w:style w:type="paragraph" w:styleId="NormalWeb">
    <w:name w:val="Normal (Web)"/>
    <w:basedOn w:val="Normal"/>
    <w:uiPriority w:val="99"/>
    <w:semiHidden/>
    <w:unhideWhenUsed/>
    <w:rsid w:val="00F07E1A"/>
    <w:pPr>
      <w:spacing w:before="100" w:beforeAutospacing="1" w:after="100" w:afterAutospacing="1"/>
    </w:pPr>
    <w:rPr>
      <w:rFonts w:eastAsia="Calibri"/>
    </w:rPr>
  </w:style>
  <w:style w:type="character" w:customStyle="1" w:styleId="xbe">
    <w:name w:val="_xbe"/>
    <w:rsid w:val="00F07E1A"/>
  </w:style>
  <w:style w:type="paragraph" w:styleId="Header">
    <w:name w:val="header"/>
    <w:basedOn w:val="Normal"/>
    <w:link w:val="HeaderChar"/>
    <w:unhideWhenUsed/>
    <w:rsid w:val="007C1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14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4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82F4-C538-4F49-A2EE-BA2C99AB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Links>
    <vt:vector size="6" baseType="variant"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>http://www.cityofcreedmoor.org/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Korena</dc:creator>
  <cp:lastModifiedBy>Carla Hobbs</cp:lastModifiedBy>
  <cp:revision>4</cp:revision>
  <cp:lastPrinted>2020-05-11T18:04:00Z</cp:lastPrinted>
  <dcterms:created xsi:type="dcterms:W3CDTF">2023-05-28T13:10:00Z</dcterms:created>
  <dcterms:modified xsi:type="dcterms:W3CDTF">2023-05-31T18:49:00Z</dcterms:modified>
</cp:coreProperties>
</file>